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A35" w:rsidRDefault="0099671A">
      <w:r>
        <w:rPr>
          <w:noProof/>
        </w:rPr>
        <mc:AlternateContent>
          <mc:Choice Requires="wps">
            <w:drawing>
              <wp:anchor distT="0" distB="0" distL="114300" distR="114300" simplePos="0" relativeHeight="251659264" behindDoc="0" locked="0" layoutInCell="1" allowOverlap="1" wp14:anchorId="1E2EA0FD" wp14:editId="7DE2D728">
                <wp:simplePos x="0" y="0"/>
                <wp:positionH relativeFrom="margin">
                  <wp:align>left</wp:align>
                </wp:positionH>
                <wp:positionV relativeFrom="paragraph">
                  <wp:posOffset>-210185</wp:posOffset>
                </wp:positionV>
                <wp:extent cx="6897189" cy="1846217"/>
                <wp:effectExtent l="19050" t="19050" r="18415" b="20955"/>
                <wp:wrapNone/>
                <wp:docPr id="1" name="Text Box 1"/>
                <wp:cNvGraphicFramePr/>
                <a:graphic xmlns:a="http://schemas.openxmlformats.org/drawingml/2006/main">
                  <a:graphicData uri="http://schemas.microsoft.com/office/word/2010/wordprocessingShape">
                    <wps:wsp>
                      <wps:cNvSpPr txBox="1"/>
                      <wps:spPr>
                        <a:xfrm>
                          <a:off x="0" y="0"/>
                          <a:ext cx="6897189" cy="1846217"/>
                        </a:xfrm>
                        <a:prstGeom prst="rect">
                          <a:avLst/>
                        </a:prstGeom>
                        <a:solidFill>
                          <a:schemeClr val="accent4">
                            <a:lumMod val="20000"/>
                            <a:lumOff val="80000"/>
                          </a:schemeClr>
                        </a:solidFill>
                        <a:ln w="38100">
                          <a:solidFill>
                            <a:schemeClr val="accent1">
                              <a:lumMod val="75000"/>
                            </a:schemeClr>
                          </a:solidFill>
                        </a:ln>
                      </wps:spPr>
                      <wps:txbx>
                        <w:txbxContent>
                          <w:p w:rsidR="0099671A" w:rsidRPr="0099671A" w:rsidRDefault="0099671A" w:rsidP="0099671A">
                            <w:pPr>
                              <w:pStyle w:val="NoSpacing"/>
                              <w:jc w:val="center"/>
                              <w:rPr>
                                <w:b/>
                                <w:sz w:val="28"/>
                              </w:rPr>
                            </w:pPr>
                            <w:r w:rsidRPr="0099671A">
                              <w:rPr>
                                <w:b/>
                                <w:sz w:val="28"/>
                              </w:rPr>
                              <w:t>POWELL MIDDLE SCHOOL</w:t>
                            </w:r>
                          </w:p>
                          <w:p w:rsidR="0099671A" w:rsidRPr="00D933F5" w:rsidRDefault="0099671A" w:rsidP="0099671A">
                            <w:pPr>
                              <w:pStyle w:val="NoSpacing"/>
                              <w:jc w:val="center"/>
                              <w:rPr>
                                <w:b/>
                                <w:smallCaps/>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60000"/>
                                      <w14:lumOff w14:val="40000"/>
                                    </w14:schemeClr>
                                  </w14:solidFill>
                                  <w14:prstDash w14:val="solid"/>
                                  <w14:round/>
                                </w14:textOutline>
                              </w:rPr>
                            </w:pPr>
                            <w:r w:rsidRPr="00D933F5">
                              <w:rPr>
                                <w:b/>
                                <w:smallCaps/>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60000"/>
                                      <w14:lumOff w14:val="40000"/>
                                    </w14:schemeClr>
                                  </w14:solidFill>
                                  <w14:prstDash w14:val="solid"/>
                                  <w14:round/>
                                </w14:textOutline>
                              </w:rPr>
                              <w:t>Counselor’s Corner</w:t>
                            </w:r>
                          </w:p>
                          <w:p w:rsidR="0099671A" w:rsidRPr="0099671A" w:rsidRDefault="0099671A" w:rsidP="0099671A">
                            <w:pPr>
                              <w:pStyle w:val="NoSpacing"/>
                              <w:jc w:val="center"/>
                              <w:rPr>
                                <w:b/>
                                <w:sz w:val="24"/>
                              </w:rPr>
                            </w:pPr>
                            <w:r w:rsidRPr="0099671A">
                              <w:rPr>
                                <w:b/>
                                <w:sz w:val="24"/>
                              </w:rPr>
                              <w:t>MRS. TONNETT JAMES AND MRS. SHURRONDA HOPKINS</w:t>
                            </w:r>
                          </w:p>
                          <w:p w:rsidR="0099671A" w:rsidRPr="0099671A" w:rsidRDefault="0099671A" w:rsidP="0099671A">
                            <w:pPr>
                              <w:pStyle w:val="NoSpacing"/>
                              <w:jc w:val="center"/>
                            </w:pPr>
                            <w:r w:rsidRPr="0099671A">
                              <w:t>PROFESSIONAL SCHOOL COUNSELORS</w:t>
                            </w:r>
                          </w:p>
                          <w:p w:rsidR="0099671A" w:rsidRDefault="0099671A" w:rsidP="0099671A">
                            <w:pPr>
                              <w:pStyle w:val="NoSpacing"/>
                              <w:jc w:val="center"/>
                            </w:pPr>
                            <w:r w:rsidRPr="0099671A">
                              <w:t>Counselors “C.A.R.E” About Student Success:</w:t>
                            </w:r>
                          </w:p>
                          <w:p w:rsidR="0099671A" w:rsidRPr="0099671A" w:rsidRDefault="0099671A" w:rsidP="0099671A">
                            <w:pPr>
                              <w:pStyle w:val="NoSpacing"/>
                              <w:jc w:val="center"/>
                            </w:pPr>
                            <w:r w:rsidRPr="0099671A">
                              <w:t>“Collaborate, Advocate, Reinforce, 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EA0FD" id="_x0000_t202" coordsize="21600,21600" o:spt="202" path="m,l,21600r21600,l21600,xe">
                <v:stroke joinstyle="miter"/>
                <v:path gradientshapeok="t" o:connecttype="rect"/>
              </v:shapetype>
              <v:shape id="Text Box 1" o:spid="_x0000_s1026" type="#_x0000_t202" style="position:absolute;margin-left:0;margin-top:-16.55pt;width:543.1pt;height:14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" fillcolor="#fff2cc [663]" strokecolor="#2e74b5 [2404]" strokeweight="3pt">
                <v:textbox>
                  <w:txbxContent>
                    <w:p w:rsidR="0099671A" w:rsidRPr="0099671A" w:rsidRDefault="0099671A" w:rsidP="0099671A">
                      <w:pPr>
                        <w:pStyle w:val="NoSpacing"/>
                        <w:jc w:val="center"/>
                        <w:rPr>
                          <w:b/>
                          <w:sz w:val="28"/>
                        </w:rPr>
                      </w:pPr>
                      <w:r w:rsidRPr="0099671A">
                        <w:rPr>
                          <w:b/>
                          <w:sz w:val="28"/>
                        </w:rPr>
                        <w:t>POWELL MIDDLE SCHOOL</w:t>
                      </w:r>
                    </w:p>
                    <w:p w:rsidR="0099671A" w:rsidRPr="00D933F5" w:rsidRDefault="0099671A" w:rsidP="0099671A">
                      <w:pPr>
                        <w:pStyle w:val="NoSpacing"/>
                        <w:jc w:val="center"/>
                        <w:rPr>
                          <w:b/>
                          <w:smallCaps/>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60000"/>
                                <w14:lumOff w14:val="40000"/>
                              </w14:schemeClr>
                            </w14:solidFill>
                            <w14:prstDash w14:val="solid"/>
                            <w14:round/>
                          </w14:textOutline>
                        </w:rPr>
                      </w:pPr>
                      <w:r w:rsidRPr="00D933F5">
                        <w:rPr>
                          <w:b/>
                          <w:smallCaps/>
                          <w:color w:val="4472C4" w:themeColor="accent5"/>
                          <w:sz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lumMod w14:val="60000"/>
                                <w14:lumOff w14:val="40000"/>
                              </w14:schemeClr>
                            </w14:solidFill>
                            <w14:prstDash w14:val="solid"/>
                            <w14:round/>
                          </w14:textOutline>
                        </w:rPr>
                        <w:t>Counselor’s Corner</w:t>
                      </w:r>
                    </w:p>
                    <w:p w:rsidR="0099671A" w:rsidRPr="0099671A" w:rsidRDefault="0099671A" w:rsidP="0099671A">
                      <w:pPr>
                        <w:pStyle w:val="NoSpacing"/>
                        <w:jc w:val="center"/>
                        <w:rPr>
                          <w:b/>
                          <w:sz w:val="24"/>
                        </w:rPr>
                      </w:pPr>
                      <w:r w:rsidRPr="0099671A">
                        <w:rPr>
                          <w:b/>
                          <w:sz w:val="24"/>
                        </w:rPr>
                        <w:t>MRS. TONNETT JAMES AND MRS. SHURRONDA HOPKINS</w:t>
                      </w:r>
                    </w:p>
                    <w:p w:rsidR="0099671A" w:rsidRPr="0099671A" w:rsidRDefault="0099671A" w:rsidP="0099671A">
                      <w:pPr>
                        <w:pStyle w:val="NoSpacing"/>
                        <w:jc w:val="center"/>
                      </w:pPr>
                      <w:r w:rsidRPr="0099671A">
                        <w:t>PROFESSIONAL SCHOOL COUNSELORS</w:t>
                      </w:r>
                    </w:p>
                    <w:p w:rsidR="0099671A" w:rsidRDefault="0099671A" w:rsidP="0099671A">
                      <w:pPr>
                        <w:pStyle w:val="NoSpacing"/>
                        <w:jc w:val="center"/>
                      </w:pPr>
                      <w:r w:rsidRPr="0099671A">
                        <w:t>Counselors “C.A.R.E” About Student Success:</w:t>
                      </w:r>
                    </w:p>
                    <w:p w:rsidR="0099671A" w:rsidRPr="0099671A" w:rsidRDefault="0099671A" w:rsidP="0099671A">
                      <w:pPr>
                        <w:pStyle w:val="NoSpacing"/>
                        <w:jc w:val="center"/>
                      </w:pPr>
                      <w:r w:rsidRPr="0099671A">
                        <w:t>“Collaborate, Advocate, Reinforce, Empower!”</w:t>
                      </w:r>
                    </w:p>
                  </w:txbxContent>
                </v:textbox>
                <w10:wrap anchorx="margin"/>
              </v:shape>
            </w:pict>
          </mc:Fallback>
        </mc:AlternateContent>
      </w:r>
    </w:p>
    <w:p w:rsidR="0099671A" w:rsidRDefault="0099671A"/>
    <w:p w:rsidR="0099671A" w:rsidRDefault="0099671A"/>
    <w:p w:rsidR="0099671A" w:rsidRDefault="0099671A"/>
    <w:p w:rsidR="0099671A" w:rsidRDefault="00D933F5">
      <w:r w:rsidRPr="00D933F5">
        <w:rPr>
          <w:rFonts w:ascii="Tahoma" w:hAnsi="Tahoma" w:cs="Tahoma"/>
          <w:noProof/>
          <w:sz w:val="20"/>
        </w:rPr>
        <mc:AlternateContent>
          <mc:Choice Requires="wps">
            <w:drawing>
              <wp:anchor distT="45720" distB="45720" distL="114300" distR="114300" simplePos="0" relativeHeight="251668480" behindDoc="0" locked="0" layoutInCell="1" allowOverlap="1" wp14:anchorId="1B764E00" wp14:editId="249B232E">
                <wp:simplePos x="0" y="0"/>
                <wp:positionH relativeFrom="column">
                  <wp:posOffset>66675</wp:posOffset>
                </wp:positionH>
                <wp:positionV relativeFrom="paragraph">
                  <wp:posOffset>172085</wp:posOffset>
                </wp:positionV>
                <wp:extent cx="1323975"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6225"/>
                        </a:xfrm>
                        <a:prstGeom prst="rect">
                          <a:avLst/>
                        </a:prstGeom>
                        <a:noFill/>
                        <a:ln w="9525">
                          <a:noFill/>
                          <a:miter lim="800000"/>
                          <a:headEnd/>
                          <a:tailEnd/>
                        </a:ln>
                      </wps:spPr>
                      <wps:txbx>
                        <w:txbxContent>
                          <w:p w:rsidR="00D933F5" w:rsidRPr="00D933F5" w:rsidRDefault="00D933F5" w:rsidP="00D933F5">
                            <w:pPr>
                              <w:jc w:val="center"/>
                              <w:rPr>
                                <w:b/>
                                <w:sz w:val="24"/>
                              </w:rPr>
                            </w:pPr>
                            <w:r w:rsidRPr="00D933F5">
                              <w:rPr>
                                <w:b/>
                                <w:sz w:val="24"/>
                              </w:rPr>
                              <w:t>October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64E00" id="Text Box 2" o:spid="_x0000_s1027" type="#_x0000_t202" style="position:absolute;margin-left:5.25pt;margin-top:13.55pt;width:104.2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" filled="f" stroked="f">
                <v:textbox>
                  <w:txbxContent>
                    <w:p w:rsidR="00D933F5" w:rsidRPr="00D933F5" w:rsidRDefault="00D933F5" w:rsidP="00D933F5">
                      <w:pPr>
                        <w:jc w:val="center"/>
                        <w:rPr>
                          <w:b/>
                          <w:sz w:val="24"/>
                        </w:rPr>
                      </w:pPr>
                      <w:r w:rsidRPr="00D933F5">
                        <w:rPr>
                          <w:b/>
                          <w:sz w:val="24"/>
                        </w:rPr>
                        <w:t>October 2020</w:t>
                      </w:r>
                    </w:p>
                  </w:txbxContent>
                </v:textbox>
                <w10:wrap type="square"/>
              </v:shape>
            </w:pict>
          </mc:Fallback>
        </mc:AlternateContent>
      </w:r>
    </w:p>
    <w:p w:rsidR="0099671A" w:rsidRDefault="0099671A"/>
    <w:tbl>
      <w:tblPr>
        <w:tblStyle w:val="TableGrid"/>
        <w:tblW w:w="11004" w:type="dxa"/>
        <w:tblLook w:val="04A0" w:firstRow="1" w:lastRow="0" w:firstColumn="1" w:lastColumn="0" w:noHBand="0" w:noVBand="1"/>
      </w:tblPr>
      <w:tblGrid>
        <w:gridCol w:w="5398"/>
        <w:gridCol w:w="104"/>
        <w:gridCol w:w="5294"/>
        <w:gridCol w:w="208"/>
      </w:tblGrid>
      <w:tr w:rsidR="0099671A" w:rsidTr="00D933F5">
        <w:trPr>
          <w:gridAfter w:val="1"/>
          <w:wAfter w:w="208" w:type="dxa"/>
          <w:trHeight w:val="11220"/>
        </w:trPr>
        <w:tc>
          <w:tcPr>
            <w:tcW w:w="5398" w:type="dxa"/>
          </w:tcPr>
          <w:p w:rsidR="0099671A" w:rsidRPr="00CC2B7E" w:rsidRDefault="0099671A" w:rsidP="0099671A">
            <w:pPr>
              <w:tabs>
                <w:tab w:val="left" w:pos="3740"/>
              </w:tabs>
              <w:rPr>
                <w:rFonts w:ascii="Tahoma" w:hAnsi="Tahoma" w:cs="Tahoma"/>
                <w:sz w:val="20"/>
              </w:rPr>
            </w:pPr>
            <w:r w:rsidRPr="00CC2B7E">
              <w:rPr>
                <w:rFonts w:ascii="Tahoma" w:hAnsi="Tahoma" w:cs="Tahoma"/>
                <w:sz w:val="20"/>
              </w:rPr>
              <w:t>Dear Parents</w:t>
            </w:r>
            <w:r>
              <w:rPr>
                <w:rFonts w:ascii="Tahoma" w:hAnsi="Tahoma" w:cs="Tahoma"/>
                <w:sz w:val="20"/>
              </w:rPr>
              <w:t xml:space="preserve"> and Students</w:t>
            </w:r>
            <w:r w:rsidRPr="00CC2B7E">
              <w:rPr>
                <w:rFonts w:ascii="Tahoma" w:hAnsi="Tahoma" w:cs="Tahoma"/>
                <w:sz w:val="20"/>
              </w:rPr>
              <w:t>,</w:t>
            </w:r>
          </w:p>
          <w:p w:rsidR="0099671A" w:rsidRPr="00CC2B7E" w:rsidRDefault="00D933F5" w:rsidP="0099671A">
            <w:pPr>
              <w:rPr>
                <w:rFonts w:ascii="Tahoma" w:hAnsi="Tahoma" w:cs="Tahoma"/>
                <w:sz w:val="20"/>
              </w:rPr>
            </w:pPr>
            <w:r w:rsidRPr="00CC2B7E">
              <w:rPr>
                <w:noProof/>
                <w:sz w:val="20"/>
              </w:rPr>
              <w:drawing>
                <wp:anchor distT="0" distB="0" distL="114300" distR="114300" simplePos="0" relativeHeight="251661312" behindDoc="0" locked="0" layoutInCell="1" allowOverlap="1" wp14:anchorId="2C230652" wp14:editId="56B65526">
                  <wp:simplePos x="0" y="0"/>
                  <wp:positionH relativeFrom="column">
                    <wp:posOffset>2496820</wp:posOffset>
                  </wp:positionH>
                  <wp:positionV relativeFrom="paragraph">
                    <wp:posOffset>74295</wp:posOffset>
                  </wp:positionV>
                  <wp:extent cx="552450" cy="807720"/>
                  <wp:effectExtent l="0" t="0" r="0" b="0"/>
                  <wp:wrapSquare wrapText="bothSides"/>
                  <wp:docPr id="28" name="Picture 28" descr="http://images.clipart.com/thw/thw11/CL/5433_2005010014/000803_1060_03/000803_1060_0368_v__v.th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clipart.com/thw/thw11/CL/5433_2005010014/000803_1060_03/000803_1060_0368_v__v.thb.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5245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1A" w:rsidRDefault="0099671A" w:rsidP="0099671A">
            <w:pPr>
              <w:shd w:val="clear" w:color="auto" w:fill="FFFFFF"/>
              <w:spacing w:before="100" w:beforeAutospacing="1" w:after="100" w:afterAutospacing="1" w:line="240" w:lineRule="atLeast"/>
              <w:jc w:val="center"/>
              <w:rPr>
                <w:rFonts w:ascii="Tahoma" w:hAnsi="Tahoma" w:cs="Tahoma"/>
                <w:color w:val="000000"/>
                <w:sz w:val="20"/>
                <w:lang w:val="en"/>
              </w:rPr>
            </w:pPr>
            <w:r>
              <w:rPr>
                <w:rFonts w:ascii="Tahoma" w:hAnsi="Tahoma" w:cs="Tahoma"/>
                <w:color w:val="000000"/>
                <w:sz w:val="20"/>
                <w:lang w:val="en"/>
              </w:rPr>
              <w:t>Congratulations!</w:t>
            </w:r>
          </w:p>
          <w:p w:rsidR="0099671A" w:rsidRDefault="0099671A" w:rsidP="0099671A">
            <w:pPr>
              <w:shd w:val="clear" w:color="auto" w:fill="FFFFFF"/>
              <w:spacing w:before="100" w:beforeAutospacing="1" w:after="100" w:afterAutospacing="1" w:line="240" w:lineRule="atLeast"/>
              <w:rPr>
                <w:rFonts w:ascii="Tahoma" w:hAnsi="Tahoma" w:cs="Tahoma"/>
                <w:color w:val="000000"/>
                <w:sz w:val="20"/>
                <w:lang w:val="en"/>
              </w:rPr>
            </w:pPr>
            <w:r>
              <w:rPr>
                <w:rFonts w:ascii="Tahoma" w:hAnsi="Tahoma" w:cs="Tahoma"/>
                <w:color w:val="000000"/>
                <w:sz w:val="20"/>
                <w:lang w:val="en"/>
              </w:rPr>
              <w:t xml:space="preserve"> We have made it through our first term of virtual learning for the 2020-2021 school year.  I would like to commend parents, students, teachers, and all stakeholders for the commitment to our scholars and their academic excellence. We have had many challenges during these unprecedented times; however, your will to push through has certainly made the journey worth it.  We just want to remind you that together we will be victorious in the end! Continue to strive for excellence!  </w:t>
            </w:r>
            <w:r w:rsidRPr="00CC2B7E">
              <w:rPr>
                <w:rFonts w:ascii="Tahoma" w:hAnsi="Tahoma" w:cs="Tahoma"/>
                <w:color w:val="000000"/>
                <w:sz w:val="20"/>
                <w:lang w:val="en"/>
              </w:rPr>
              <w:t xml:space="preserve"> </w:t>
            </w:r>
          </w:p>
          <w:p w:rsidR="0099671A" w:rsidRPr="00135043" w:rsidRDefault="0099671A" w:rsidP="0099671A">
            <w:pPr>
              <w:shd w:val="clear" w:color="auto" w:fill="FFFFFF"/>
              <w:spacing w:before="100" w:beforeAutospacing="1" w:after="100" w:afterAutospacing="1" w:line="240" w:lineRule="atLeast"/>
              <w:rPr>
                <w:rStyle w:val="Hyperlink"/>
                <w:rFonts w:ascii="Tahoma" w:hAnsi="Tahoma" w:cs="Tahoma"/>
                <w:color w:val="000000"/>
                <w:sz w:val="20"/>
                <w:lang w:val="en"/>
              </w:rPr>
            </w:pPr>
            <w:r>
              <w:rPr>
                <w:rFonts w:ascii="Tahoma" w:hAnsi="Tahoma" w:cs="Tahoma"/>
                <w:sz w:val="20"/>
                <w:szCs w:val="19"/>
              </w:rPr>
              <w:t>We will continue to work diligently providing students with the social and emotional support needed to be successful this school year.  During college spirit and career readiness week in September, we were able</w:t>
            </w:r>
            <w:r w:rsidRPr="00814414">
              <w:rPr>
                <w:rFonts w:ascii="Tahoma" w:hAnsi="Tahoma" w:cs="Tahoma"/>
                <w:sz w:val="20"/>
                <w:szCs w:val="19"/>
              </w:rPr>
              <w:t xml:space="preserve"> to </w:t>
            </w:r>
            <w:r>
              <w:rPr>
                <w:rFonts w:ascii="Tahoma" w:hAnsi="Tahoma" w:cs="Tahoma"/>
                <w:sz w:val="20"/>
                <w:szCs w:val="19"/>
              </w:rPr>
              <w:t>coordinate</w:t>
            </w:r>
            <w:r w:rsidRPr="00814414">
              <w:rPr>
                <w:rFonts w:ascii="Tahoma" w:hAnsi="Tahoma" w:cs="Tahoma"/>
                <w:sz w:val="20"/>
                <w:szCs w:val="19"/>
              </w:rPr>
              <w:t xml:space="preserve"> </w:t>
            </w:r>
            <w:r>
              <w:rPr>
                <w:rFonts w:ascii="Tahoma" w:hAnsi="Tahoma" w:cs="Tahoma"/>
                <w:sz w:val="20"/>
                <w:szCs w:val="19"/>
              </w:rPr>
              <w:t>a wonderful and informative virtual presentation with very encouraging speakers.  October 21 is the day that we will recognize unity day by wearing orange and sharing messages against bullying with our students and staff.  Powell Counselors will continue monthly guidance lessons, mentoring programs, peer mediation, career lessons, Career Day, Transition Day, and more. If we can</w:t>
            </w:r>
            <w:r w:rsidRPr="00814414">
              <w:rPr>
                <w:rFonts w:ascii="Tahoma" w:hAnsi="Tahoma" w:cs="Tahoma"/>
                <w:sz w:val="20"/>
                <w:szCs w:val="19"/>
              </w:rPr>
              <w:t xml:space="preserve"> be of any assistance to you, plea</w:t>
            </w:r>
            <w:r>
              <w:rPr>
                <w:rFonts w:ascii="Tahoma" w:hAnsi="Tahoma" w:cs="Tahoma"/>
                <w:sz w:val="20"/>
                <w:szCs w:val="19"/>
              </w:rPr>
              <w:t>se don’t hesitate to call at 601-987</w:t>
            </w:r>
            <w:r w:rsidRPr="00814414">
              <w:rPr>
                <w:rFonts w:ascii="Tahoma" w:hAnsi="Tahoma" w:cs="Tahoma"/>
                <w:sz w:val="20"/>
                <w:szCs w:val="19"/>
              </w:rPr>
              <w:t>-</w:t>
            </w:r>
            <w:r>
              <w:rPr>
                <w:rFonts w:ascii="Tahoma" w:hAnsi="Tahoma" w:cs="Tahoma"/>
                <w:sz w:val="20"/>
                <w:szCs w:val="19"/>
              </w:rPr>
              <w:t>3685 or email us</w:t>
            </w:r>
            <w:r w:rsidRPr="00814414">
              <w:rPr>
                <w:rFonts w:ascii="Tahoma" w:hAnsi="Tahoma" w:cs="Tahoma"/>
                <w:sz w:val="20"/>
                <w:szCs w:val="19"/>
              </w:rPr>
              <w:t xml:space="preserve"> at</w:t>
            </w:r>
            <w:r>
              <w:rPr>
                <w:rFonts w:ascii="Tahoma" w:hAnsi="Tahoma" w:cs="Tahoma"/>
                <w:sz w:val="20"/>
                <w:szCs w:val="19"/>
              </w:rPr>
              <w:t xml:space="preserve"> </w:t>
            </w:r>
            <w:hyperlink r:id="rId7" w:history="1">
              <w:r w:rsidRPr="009A6B89">
                <w:rPr>
                  <w:rStyle w:val="Hyperlink"/>
                </w:rPr>
                <w:t>tmolden@jackson.k12.ms.us</w:t>
              </w:r>
            </w:hyperlink>
            <w:r>
              <w:t xml:space="preserve"> and shopkins@jackson.k12.ms.us</w:t>
            </w:r>
          </w:p>
          <w:p w:rsidR="0099671A" w:rsidRPr="001878E6" w:rsidRDefault="0099671A" w:rsidP="0099671A">
            <w:pPr>
              <w:tabs>
                <w:tab w:val="left" w:pos="720"/>
              </w:tabs>
              <w:spacing w:after="71"/>
              <w:rPr>
                <w:rFonts w:ascii="Tahoma" w:hAnsi="Tahoma" w:cs="Tahoma"/>
                <w:sz w:val="20"/>
                <w:szCs w:val="19"/>
              </w:rPr>
            </w:pPr>
            <w:r w:rsidRPr="00814414">
              <w:rPr>
                <w:rFonts w:ascii="Tahoma" w:hAnsi="Tahoma" w:cs="Tahoma"/>
                <w:sz w:val="20"/>
                <w:szCs w:val="19"/>
              </w:rPr>
              <w:t xml:space="preserve">Thank you for your continued support of </w:t>
            </w:r>
            <w:r>
              <w:rPr>
                <w:rFonts w:ascii="Tahoma" w:hAnsi="Tahoma" w:cs="Tahoma"/>
                <w:sz w:val="20"/>
                <w:szCs w:val="19"/>
              </w:rPr>
              <w:t xml:space="preserve">your </w:t>
            </w:r>
            <w:r w:rsidRPr="00814414">
              <w:rPr>
                <w:rFonts w:ascii="Tahoma" w:hAnsi="Tahoma" w:cs="Tahoma"/>
                <w:sz w:val="20"/>
                <w:szCs w:val="19"/>
              </w:rPr>
              <w:t xml:space="preserve">children and all of their endeavors! </w:t>
            </w:r>
          </w:p>
          <w:p w:rsidR="0099671A" w:rsidRDefault="0099671A" w:rsidP="0099671A">
            <w:pPr>
              <w:shd w:val="clear" w:color="auto" w:fill="FFFFFF"/>
              <w:jc w:val="center"/>
              <w:rPr>
                <w:rFonts w:ascii="Tahoma" w:hAnsi="Tahoma" w:cs="Tahoma"/>
                <w:b/>
                <w:bCs/>
                <w:sz w:val="20"/>
              </w:rPr>
            </w:pPr>
          </w:p>
          <w:p w:rsidR="0099671A" w:rsidRPr="00374BA6" w:rsidRDefault="0099671A" w:rsidP="0099671A">
            <w:pPr>
              <w:shd w:val="clear" w:color="auto" w:fill="FFFFFF"/>
              <w:jc w:val="center"/>
              <w:rPr>
                <w:rFonts w:ascii="Tahoma" w:hAnsi="Tahoma" w:cs="Tahoma"/>
                <w:sz w:val="20"/>
              </w:rPr>
            </w:pPr>
            <w:r w:rsidRPr="00374BA6">
              <w:rPr>
                <w:rFonts w:ascii="Tahoma" w:hAnsi="Tahoma" w:cs="Tahoma"/>
                <w:b/>
                <w:bCs/>
                <w:sz w:val="20"/>
              </w:rPr>
              <w:t>Academic Development Goal</w:t>
            </w:r>
          </w:p>
          <w:p w:rsidR="0099671A" w:rsidRPr="00374BA6" w:rsidRDefault="0099671A" w:rsidP="0099671A">
            <w:pPr>
              <w:shd w:val="clear" w:color="auto" w:fill="FFFFFF"/>
              <w:adjustRightInd w:val="0"/>
              <w:rPr>
                <w:rFonts w:ascii="Tahoma" w:hAnsi="Tahoma" w:cs="Tahoma"/>
                <w:sz w:val="20"/>
              </w:rPr>
            </w:pPr>
            <w:r w:rsidRPr="00374BA6">
              <w:rPr>
                <w:rFonts w:ascii="Tahoma" w:hAnsi="Tahoma" w:cs="Tahoma"/>
                <w:sz w:val="20"/>
              </w:rPr>
              <w:t>Students will acquire the academic preparation essential to</w:t>
            </w:r>
            <w:r>
              <w:rPr>
                <w:rFonts w:ascii="Tahoma" w:hAnsi="Tahoma" w:cs="Tahoma"/>
                <w:sz w:val="20"/>
              </w:rPr>
              <w:t xml:space="preserve"> learning and succeeding.  Through middle school career counseling, they will be introduced to and be able to</w:t>
            </w:r>
            <w:r w:rsidRPr="00374BA6">
              <w:rPr>
                <w:rFonts w:ascii="Tahoma" w:hAnsi="Tahoma" w:cs="Tahoma"/>
                <w:sz w:val="20"/>
              </w:rPr>
              <w:t xml:space="preserve"> choose from a variety of educational, training, and employment options </w:t>
            </w:r>
            <w:r>
              <w:rPr>
                <w:rFonts w:ascii="Tahoma" w:hAnsi="Tahoma" w:cs="Tahoma"/>
                <w:sz w:val="20"/>
              </w:rPr>
              <w:t xml:space="preserve">that will be essential </w:t>
            </w:r>
            <w:r w:rsidRPr="00374BA6">
              <w:rPr>
                <w:rFonts w:ascii="Tahoma" w:hAnsi="Tahoma" w:cs="Tahoma"/>
                <w:sz w:val="20"/>
              </w:rPr>
              <w:t>upon completion of secondary school.</w:t>
            </w:r>
          </w:p>
          <w:p w:rsidR="0099671A" w:rsidRDefault="0099671A" w:rsidP="0099671A">
            <w:pPr>
              <w:shd w:val="clear" w:color="auto" w:fill="FFFFFF"/>
              <w:adjustRightInd w:val="0"/>
              <w:jc w:val="center"/>
              <w:rPr>
                <w:rFonts w:ascii="Tahoma" w:hAnsi="Tahoma" w:cs="Tahoma"/>
                <w:b/>
                <w:bCs/>
                <w:sz w:val="20"/>
              </w:rPr>
            </w:pPr>
          </w:p>
          <w:p w:rsidR="0099671A" w:rsidRPr="00374BA6" w:rsidRDefault="0099671A" w:rsidP="0099671A">
            <w:pPr>
              <w:shd w:val="clear" w:color="auto" w:fill="FFFFFF"/>
              <w:adjustRightInd w:val="0"/>
              <w:jc w:val="center"/>
              <w:rPr>
                <w:rFonts w:ascii="Tahoma" w:hAnsi="Tahoma" w:cs="Tahoma"/>
                <w:sz w:val="20"/>
              </w:rPr>
            </w:pPr>
            <w:r w:rsidRPr="00374BA6">
              <w:rPr>
                <w:rFonts w:ascii="Tahoma" w:hAnsi="Tahoma" w:cs="Tahoma"/>
                <w:b/>
                <w:bCs/>
                <w:sz w:val="20"/>
              </w:rPr>
              <w:t>Career Development Goal</w:t>
            </w:r>
          </w:p>
          <w:p w:rsidR="0099671A" w:rsidRPr="00374BA6" w:rsidRDefault="0099671A" w:rsidP="0099671A">
            <w:pPr>
              <w:shd w:val="clear" w:color="auto" w:fill="FFFFFF"/>
              <w:adjustRightInd w:val="0"/>
              <w:rPr>
                <w:rFonts w:ascii="Tahoma" w:hAnsi="Tahoma" w:cs="Tahoma"/>
                <w:sz w:val="20"/>
              </w:rPr>
            </w:pPr>
            <w:r w:rsidRPr="00374BA6">
              <w:rPr>
                <w:rFonts w:ascii="Tahoma" w:hAnsi="Tahoma" w:cs="Tahoma"/>
                <w:sz w:val="20"/>
              </w:rPr>
              <w:t>Students will investigate the world of work in order to make informed career decisions.</w:t>
            </w:r>
          </w:p>
          <w:p w:rsidR="0099671A" w:rsidRDefault="0099671A"/>
        </w:tc>
        <w:tc>
          <w:tcPr>
            <w:tcW w:w="5398" w:type="dxa"/>
            <w:gridSpan w:val="2"/>
          </w:tcPr>
          <w:p w:rsidR="0099671A" w:rsidRPr="00374BA6" w:rsidRDefault="0099671A" w:rsidP="0099671A">
            <w:pPr>
              <w:shd w:val="clear" w:color="auto" w:fill="FFFFFF"/>
              <w:adjustRightInd w:val="0"/>
              <w:jc w:val="center"/>
              <w:rPr>
                <w:rFonts w:ascii="Tahoma" w:hAnsi="Tahoma" w:cs="Tahoma"/>
                <w:b/>
                <w:bCs/>
                <w:sz w:val="20"/>
              </w:rPr>
            </w:pPr>
            <w:r w:rsidRPr="00374BA6">
              <w:rPr>
                <w:rFonts w:ascii="Tahoma" w:hAnsi="Tahoma" w:cs="Tahoma"/>
                <w:b/>
                <w:bCs/>
                <w:sz w:val="20"/>
              </w:rPr>
              <w:t>Personal/Social Development Goal</w:t>
            </w:r>
          </w:p>
          <w:p w:rsidR="0099671A" w:rsidRPr="00374BA6" w:rsidRDefault="0099671A" w:rsidP="0099671A">
            <w:pPr>
              <w:shd w:val="clear" w:color="auto" w:fill="FFFFFF"/>
              <w:adjustRightInd w:val="0"/>
              <w:rPr>
                <w:rFonts w:ascii="Tahoma" w:hAnsi="Tahoma" w:cs="Tahoma"/>
                <w:sz w:val="20"/>
              </w:rPr>
            </w:pPr>
            <w:r w:rsidRPr="00374BA6">
              <w:rPr>
                <w:rFonts w:ascii="Tahoma" w:hAnsi="Tahoma" w:cs="Tahoma"/>
                <w:sz w:val="20"/>
              </w:rPr>
              <w:t>Students will acquire an understanding of, being respectful of self and others, being responsible for self and their actions</w:t>
            </w:r>
            <w:r>
              <w:rPr>
                <w:rFonts w:ascii="Tahoma" w:hAnsi="Tahoma" w:cs="Tahoma"/>
                <w:sz w:val="20"/>
              </w:rPr>
              <w:t>,</w:t>
            </w:r>
            <w:r w:rsidRPr="00374BA6">
              <w:rPr>
                <w:rFonts w:ascii="Tahoma" w:hAnsi="Tahoma" w:cs="Tahoma"/>
                <w:sz w:val="20"/>
              </w:rPr>
              <w:t xml:space="preserve"> and being ready to learn.</w:t>
            </w:r>
          </w:p>
          <w:p w:rsidR="0099671A" w:rsidRDefault="0099671A" w:rsidP="0099671A">
            <w:pPr>
              <w:tabs>
                <w:tab w:val="left" w:pos="2175"/>
              </w:tabs>
              <w:jc w:val="center"/>
              <w:rPr>
                <w:rFonts w:ascii="Tahoma" w:hAnsi="Tahoma" w:cs="Tahoma"/>
                <w:b/>
                <w:smallCaps/>
                <w:sz w:val="20"/>
                <w:u w:val="single"/>
              </w:rPr>
            </w:pPr>
          </w:p>
          <w:p w:rsidR="0099671A" w:rsidRPr="00814414" w:rsidRDefault="0099671A" w:rsidP="0099671A">
            <w:pPr>
              <w:tabs>
                <w:tab w:val="left" w:pos="2175"/>
              </w:tabs>
              <w:jc w:val="center"/>
              <w:rPr>
                <w:rFonts w:ascii="Tahoma" w:hAnsi="Tahoma" w:cs="Tahoma"/>
                <w:b/>
                <w:smallCaps/>
                <w:sz w:val="20"/>
                <w:u w:val="single"/>
              </w:rPr>
            </w:pPr>
            <w:r w:rsidRPr="00814414">
              <w:rPr>
                <w:rFonts w:ascii="Tahoma" w:hAnsi="Tahoma" w:cs="Tahoma"/>
                <w:b/>
                <w:smallCaps/>
                <w:sz w:val="20"/>
                <w:u w:val="single"/>
              </w:rPr>
              <w:t>Small Group Counseling</w:t>
            </w:r>
          </w:p>
          <w:p w:rsidR="0099671A" w:rsidRDefault="0099671A" w:rsidP="0099671A">
            <w:pPr>
              <w:tabs>
                <w:tab w:val="left" w:pos="2175"/>
              </w:tabs>
              <w:rPr>
                <w:rFonts w:ascii="Tahoma" w:hAnsi="Tahoma" w:cs="Tahoma"/>
                <w:sz w:val="20"/>
              </w:rPr>
            </w:pPr>
            <w:r w:rsidRPr="00814414">
              <w:rPr>
                <w:rFonts w:ascii="Tahoma" w:hAnsi="Tahoma" w:cs="Tahoma"/>
                <w:sz w:val="20"/>
              </w:rPr>
              <w:t>T</w:t>
            </w:r>
            <w:r>
              <w:rPr>
                <w:rFonts w:ascii="Tahoma" w:hAnsi="Tahoma" w:cs="Tahoma"/>
                <w:sz w:val="20"/>
              </w:rPr>
              <w:t xml:space="preserve">hrough small group counseling we </w:t>
            </w:r>
            <w:r w:rsidRPr="00814414">
              <w:rPr>
                <w:rFonts w:ascii="Tahoma" w:hAnsi="Tahoma" w:cs="Tahoma"/>
                <w:sz w:val="20"/>
              </w:rPr>
              <w:t>offer support, education and coping skill</w:t>
            </w:r>
            <w:r>
              <w:rPr>
                <w:rFonts w:ascii="Tahoma" w:hAnsi="Tahoma" w:cs="Tahoma"/>
                <w:sz w:val="20"/>
              </w:rPr>
              <w:t xml:space="preserve">s for students on both academic, </w:t>
            </w:r>
            <w:r w:rsidRPr="00814414">
              <w:rPr>
                <w:rFonts w:ascii="Tahoma" w:hAnsi="Tahoma" w:cs="Tahoma"/>
                <w:sz w:val="20"/>
              </w:rPr>
              <w:t xml:space="preserve">behavior </w:t>
            </w:r>
            <w:r>
              <w:rPr>
                <w:rFonts w:ascii="Tahoma" w:hAnsi="Tahoma" w:cs="Tahoma"/>
                <w:sz w:val="20"/>
              </w:rPr>
              <w:t>and/</w:t>
            </w:r>
            <w:r w:rsidRPr="00814414">
              <w:rPr>
                <w:rFonts w:ascii="Tahoma" w:hAnsi="Tahoma" w:cs="Tahoma"/>
                <w:sz w:val="20"/>
              </w:rPr>
              <w:t>or social topics.   Topics may include: friendships, divorce or changing family issues, anger management, self-esteem building, conflict re</w:t>
            </w:r>
            <w:r>
              <w:rPr>
                <w:rFonts w:ascii="Tahoma" w:hAnsi="Tahoma" w:cs="Tahoma"/>
                <w:sz w:val="20"/>
              </w:rPr>
              <w:t xml:space="preserve">solution, study skills, and social skills.  </w:t>
            </w:r>
            <w:r>
              <w:rPr>
                <w:noProof/>
              </w:rPr>
              <w:drawing>
                <wp:anchor distT="0" distB="0" distL="114300" distR="114300" simplePos="0" relativeHeight="251663360" behindDoc="1" locked="0" layoutInCell="1" allowOverlap="1" wp14:anchorId="1F89E61A" wp14:editId="084D268D">
                  <wp:simplePos x="0" y="0"/>
                  <wp:positionH relativeFrom="column">
                    <wp:posOffset>-62230</wp:posOffset>
                  </wp:positionH>
                  <wp:positionV relativeFrom="paragraph">
                    <wp:posOffset>27940</wp:posOffset>
                  </wp:positionV>
                  <wp:extent cx="725805" cy="876300"/>
                  <wp:effectExtent l="0" t="0" r="0" b="0"/>
                  <wp:wrapTight wrapText="bothSides">
                    <wp:wrapPolygon edited="0">
                      <wp:start x="0" y="0"/>
                      <wp:lineTo x="0" y="21130"/>
                      <wp:lineTo x="20976" y="21130"/>
                      <wp:lineTo x="20976" y="0"/>
                      <wp:lineTo x="0" y="0"/>
                    </wp:wrapPolygon>
                  </wp:wrapTight>
                  <wp:docPr id="11" name="Picture 11" descr="010303_0679_1369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0303_0679_1369_v__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80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0"/>
              </w:rPr>
              <w:t>During this unique time of virtual learning in education, Powell has added an advisory program tailored to assist with our small group efforts</w:t>
            </w:r>
            <w:r w:rsidRPr="00814414">
              <w:rPr>
                <w:rFonts w:ascii="Tahoma" w:hAnsi="Tahoma" w:cs="Tahoma"/>
                <w:sz w:val="20"/>
              </w:rPr>
              <w:t xml:space="preserve">.  </w:t>
            </w:r>
          </w:p>
          <w:p w:rsidR="0099671A" w:rsidRDefault="0099671A" w:rsidP="0099671A">
            <w:pPr>
              <w:tabs>
                <w:tab w:val="left" w:pos="2175"/>
              </w:tabs>
              <w:rPr>
                <w:rFonts w:ascii="Tahoma" w:hAnsi="Tahoma" w:cs="Tahoma"/>
                <w:sz w:val="20"/>
              </w:rPr>
            </w:pPr>
          </w:p>
          <w:p w:rsidR="0099671A" w:rsidRPr="00E91F50" w:rsidRDefault="0099671A" w:rsidP="0099671A">
            <w:pPr>
              <w:tabs>
                <w:tab w:val="left" w:pos="2175"/>
              </w:tabs>
              <w:jc w:val="center"/>
              <w:rPr>
                <w:rFonts w:ascii="Tahoma" w:hAnsi="Tahoma" w:cs="Tahoma"/>
                <w:sz w:val="20"/>
              </w:rPr>
            </w:pPr>
            <w:r w:rsidRPr="00814414">
              <w:rPr>
                <w:rFonts w:ascii="Tahoma" w:hAnsi="Tahoma" w:cs="Tahoma"/>
                <w:b/>
                <w:smallCaps/>
                <w:sz w:val="20"/>
                <w:u w:val="single"/>
              </w:rPr>
              <w:t>Individual Counseling</w:t>
            </w:r>
          </w:p>
          <w:p w:rsidR="0099671A" w:rsidRPr="00E91F50" w:rsidRDefault="0099671A" w:rsidP="0099671A">
            <w:pPr>
              <w:tabs>
                <w:tab w:val="left" w:pos="2175"/>
              </w:tabs>
              <w:rPr>
                <w:rFonts w:ascii="Tahoma" w:hAnsi="Tahoma" w:cs="Tahoma"/>
                <w:b/>
                <w:smallCaps/>
                <w:sz w:val="20"/>
                <w:u w:val="single"/>
              </w:rPr>
            </w:pPr>
            <w:r>
              <w:rPr>
                <w:rFonts w:ascii="Tahoma" w:hAnsi="Tahoma" w:cs="Tahoma"/>
                <w:color w:val="000000"/>
                <w:sz w:val="20"/>
              </w:rPr>
              <w:t xml:space="preserve">We </w:t>
            </w:r>
            <w:r w:rsidRPr="00814414">
              <w:rPr>
                <w:rFonts w:ascii="Tahoma" w:hAnsi="Tahoma" w:cs="Tahoma"/>
                <w:color w:val="000000"/>
                <w:sz w:val="20"/>
              </w:rPr>
              <w:t xml:space="preserve">love talking with students and helping them to solve their problems and celebrate their successes!  </w:t>
            </w:r>
            <w:r w:rsidRPr="00814414">
              <w:rPr>
                <w:rFonts w:ascii="Tahoma" w:hAnsi="Tahoma" w:cs="Tahoma"/>
                <w:sz w:val="20"/>
              </w:rPr>
              <w:t xml:space="preserve"> Individual counseling take</w:t>
            </w:r>
            <w:r>
              <w:rPr>
                <w:rFonts w:ascii="Tahoma" w:hAnsi="Tahoma" w:cs="Tahoma"/>
                <w:sz w:val="20"/>
              </w:rPr>
              <w:t>s place when: a student request counseling;</w:t>
            </w:r>
            <w:r w:rsidRPr="00814414">
              <w:rPr>
                <w:rFonts w:ascii="Tahoma" w:hAnsi="Tahoma" w:cs="Tahoma"/>
                <w:sz w:val="20"/>
              </w:rPr>
              <w:t xml:space="preserve"> parents, teachers, administrators and other school staff members refer the student; or the counselor initiates contact.  </w:t>
            </w:r>
            <w:r>
              <w:rPr>
                <w:rFonts w:ascii="Tahoma" w:hAnsi="Tahoma" w:cs="Tahoma"/>
                <w:sz w:val="20"/>
              </w:rPr>
              <w:t>We will continue our individual counseling efforts this semester through Canvas and Google Classroom.  Our students have been sent invites to our virtual offices through Canvas.</w:t>
            </w:r>
          </w:p>
          <w:p w:rsidR="0099671A" w:rsidRPr="00814414" w:rsidRDefault="0099671A" w:rsidP="0099671A">
            <w:pPr>
              <w:tabs>
                <w:tab w:val="left" w:pos="4095"/>
              </w:tabs>
              <w:rPr>
                <w:rFonts w:ascii="Tahoma" w:hAnsi="Tahoma" w:cs="Tahoma"/>
                <w:sz w:val="20"/>
              </w:rPr>
            </w:pPr>
          </w:p>
          <w:p w:rsidR="0099671A" w:rsidRPr="00814414" w:rsidRDefault="0099671A" w:rsidP="0099671A">
            <w:pPr>
              <w:pBdr>
                <w:bottom w:val="single" w:sz="12" w:space="1" w:color="auto"/>
              </w:pBdr>
              <w:jc w:val="center"/>
              <w:rPr>
                <w:rFonts w:ascii="Tahoma" w:hAnsi="Tahoma" w:cs="Tahoma"/>
                <w:b/>
                <w:smallCaps/>
                <w:sz w:val="20"/>
                <w:u w:val="single"/>
              </w:rPr>
            </w:pPr>
          </w:p>
          <w:p w:rsidR="0099671A" w:rsidRPr="00E91F50" w:rsidRDefault="0099671A" w:rsidP="0099671A">
            <w:pPr>
              <w:rPr>
                <w:rFonts w:ascii="Tahoma" w:hAnsi="Tahoma" w:cs="Tahoma"/>
                <w:color w:val="000000"/>
                <w:sz w:val="20"/>
              </w:rPr>
            </w:pPr>
          </w:p>
          <w:p w:rsidR="0099671A" w:rsidRPr="00814414" w:rsidRDefault="0099671A" w:rsidP="0099671A">
            <w:pPr>
              <w:tabs>
                <w:tab w:val="left" w:pos="4095"/>
              </w:tabs>
              <w:jc w:val="center"/>
              <w:rPr>
                <w:rFonts w:ascii="Tahoma" w:hAnsi="Tahoma" w:cs="Tahoma"/>
                <w:sz w:val="20"/>
              </w:rPr>
            </w:pPr>
          </w:p>
          <w:p w:rsidR="0099671A" w:rsidRDefault="0099671A" w:rsidP="0099671A">
            <w:pPr>
              <w:jc w:val="center"/>
              <w:rPr>
                <w:rFonts w:ascii="Tahoma" w:hAnsi="Tahoma" w:cs="Tahoma"/>
                <w:b/>
                <w:color w:val="002060"/>
                <w:szCs w:val="24"/>
              </w:rPr>
            </w:pPr>
          </w:p>
          <w:p w:rsidR="00D933F5" w:rsidRDefault="00D933F5" w:rsidP="0099671A">
            <w:pPr>
              <w:jc w:val="center"/>
              <w:rPr>
                <w:rFonts w:ascii="Tahoma" w:hAnsi="Tahoma" w:cs="Tahoma"/>
                <w:b/>
                <w:color w:val="002060"/>
                <w:szCs w:val="24"/>
              </w:rPr>
            </w:pPr>
          </w:p>
          <w:p w:rsidR="00D933F5" w:rsidRDefault="00D933F5" w:rsidP="0099671A">
            <w:pPr>
              <w:jc w:val="center"/>
              <w:rPr>
                <w:rFonts w:ascii="Tahoma" w:hAnsi="Tahoma" w:cs="Tahoma"/>
                <w:b/>
                <w:color w:val="002060"/>
                <w:szCs w:val="24"/>
              </w:rPr>
            </w:pPr>
          </w:p>
          <w:p w:rsidR="00D933F5" w:rsidRDefault="00D933F5" w:rsidP="0099671A">
            <w:pPr>
              <w:jc w:val="center"/>
              <w:rPr>
                <w:rFonts w:ascii="Tahoma" w:hAnsi="Tahoma" w:cs="Tahoma"/>
                <w:b/>
                <w:color w:val="002060"/>
                <w:szCs w:val="24"/>
              </w:rPr>
            </w:pPr>
          </w:p>
          <w:p w:rsidR="0099671A" w:rsidRPr="00814414" w:rsidRDefault="0099671A" w:rsidP="0099671A">
            <w:pPr>
              <w:jc w:val="center"/>
              <w:rPr>
                <w:rFonts w:ascii="Tahoma" w:hAnsi="Tahoma" w:cs="Tahoma"/>
                <w:b/>
                <w:color w:val="002060"/>
                <w:szCs w:val="24"/>
              </w:rPr>
            </w:pPr>
            <w:r w:rsidRPr="00814414">
              <w:rPr>
                <w:rFonts w:ascii="Tahoma" w:hAnsi="Tahoma" w:cs="Tahoma"/>
                <w:b/>
                <w:color w:val="002060"/>
                <w:szCs w:val="24"/>
              </w:rPr>
              <w:t>Counselors “C</w:t>
            </w:r>
            <w:r>
              <w:rPr>
                <w:rFonts w:ascii="Tahoma" w:hAnsi="Tahoma" w:cs="Tahoma"/>
                <w:b/>
                <w:color w:val="002060"/>
                <w:szCs w:val="24"/>
              </w:rPr>
              <w:t>.</w:t>
            </w:r>
            <w:r w:rsidRPr="00814414">
              <w:rPr>
                <w:rFonts w:ascii="Tahoma" w:hAnsi="Tahoma" w:cs="Tahoma"/>
                <w:b/>
                <w:color w:val="002060"/>
                <w:szCs w:val="24"/>
              </w:rPr>
              <w:t>A</w:t>
            </w:r>
            <w:r>
              <w:rPr>
                <w:rFonts w:ascii="Tahoma" w:hAnsi="Tahoma" w:cs="Tahoma"/>
                <w:b/>
                <w:color w:val="002060"/>
                <w:szCs w:val="24"/>
              </w:rPr>
              <w:t>.</w:t>
            </w:r>
            <w:r w:rsidRPr="00814414">
              <w:rPr>
                <w:rFonts w:ascii="Tahoma" w:hAnsi="Tahoma" w:cs="Tahoma"/>
                <w:b/>
                <w:color w:val="002060"/>
                <w:szCs w:val="24"/>
              </w:rPr>
              <w:t>R</w:t>
            </w:r>
            <w:r>
              <w:rPr>
                <w:rFonts w:ascii="Tahoma" w:hAnsi="Tahoma" w:cs="Tahoma"/>
                <w:b/>
                <w:color w:val="002060"/>
                <w:szCs w:val="24"/>
              </w:rPr>
              <w:t>.</w:t>
            </w:r>
            <w:r w:rsidRPr="00814414">
              <w:rPr>
                <w:rFonts w:ascii="Tahoma" w:hAnsi="Tahoma" w:cs="Tahoma"/>
                <w:b/>
                <w:color w:val="002060"/>
                <w:szCs w:val="24"/>
              </w:rPr>
              <w:t>E” About Student Success:</w:t>
            </w:r>
          </w:p>
          <w:p w:rsidR="0099671A" w:rsidRDefault="0099671A" w:rsidP="0099671A">
            <w:pPr>
              <w:tabs>
                <w:tab w:val="left" w:pos="4095"/>
              </w:tabs>
              <w:jc w:val="center"/>
              <w:rPr>
                <w:rFonts w:ascii="Tahoma" w:hAnsi="Tahoma" w:cs="Tahoma"/>
                <w:color w:val="002060"/>
                <w:sz w:val="20"/>
              </w:rPr>
            </w:pPr>
            <w:r w:rsidRPr="00814414">
              <w:rPr>
                <w:rFonts w:ascii="Tahoma" w:hAnsi="Tahoma" w:cs="Tahoma"/>
                <w:color w:val="002060"/>
                <w:sz w:val="20"/>
              </w:rPr>
              <w:t>“Collaborate, Advocate, Reinforce, Empower!”</w:t>
            </w:r>
          </w:p>
          <w:p w:rsidR="0099671A" w:rsidRDefault="0099671A" w:rsidP="0099671A">
            <w:pPr>
              <w:tabs>
                <w:tab w:val="left" w:pos="4095"/>
              </w:tabs>
              <w:jc w:val="center"/>
              <w:rPr>
                <w:rFonts w:ascii="Tahoma" w:hAnsi="Tahoma" w:cs="Tahoma"/>
                <w:color w:val="002060"/>
                <w:sz w:val="20"/>
              </w:rPr>
            </w:pPr>
          </w:p>
          <w:p w:rsidR="0099671A" w:rsidRDefault="0099671A" w:rsidP="0099671A">
            <w:pPr>
              <w:tabs>
                <w:tab w:val="left" w:pos="4095"/>
              </w:tabs>
              <w:jc w:val="center"/>
              <w:rPr>
                <w:rFonts w:ascii="Tahoma" w:hAnsi="Tahoma" w:cs="Tahoma"/>
                <w:color w:val="002060"/>
                <w:sz w:val="20"/>
              </w:rPr>
            </w:pPr>
            <w:r>
              <w:rPr>
                <w:rFonts w:ascii="Tahoma" w:hAnsi="Tahoma" w:cs="Tahoma"/>
                <w:color w:val="002060"/>
                <w:sz w:val="20"/>
              </w:rPr>
              <w:t xml:space="preserve">NEWSLETTERS WILL BE LOCATED ON THE POWELL WEBSITE </w:t>
            </w:r>
          </w:p>
          <w:p w:rsidR="0099671A" w:rsidRDefault="0099671A" w:rsidP="0099671A">
            <w:pPr>
              <w:jc w:val="center"/>
            </w:pPr>
            <w:r>
              <w:rPr>
                <w:rFonts w:ascii="Tahoma" w:hAnsi="Tahoma" w:cs="Tahoma"/>
                <w:color w:val="002060"/>
                <w:sz w:val="20"/>
              </w:rPr>
              <w:t>(Under the Counselor’s Corner section)</w:t>
            </w:r>
          </w:p>
        </w:tc>
      </w:tr>
      <w:tr w:rsidR="0099671A" w:rsidTr="00D933F5">
        <w:trPr>
          <w:trHeight w:val="13225"/>
        </w:trPr>
        <w:tc>
          <w:tcPr>
            <w:tcW w:w="5502" w:type="dxa"/>
            <w:gridSpan w:val="2"/>
          </w:tcPr>
          <w:p w:rsidR="0099671A" w:rsidRPr="00814414" w:rsidRDefault="0099671A" w:rsidP="0099671A">
            <w:pPr>
              <w:autoSpaceDE w:val="0"/>
              <w:autoSpaceDN w:val="0"/>
              <w:adjustRightInd w:val="0"/>
              <w:jc w:val="center"/>
              <w:rPr>
                <w:rFonts w:ascii="Tahoma" w:hAnsi="Tahoma" w:cs="Tahoma"/>
                <w:b/>
                <w:smallCaps/>
                <w:color w:val="000000"/>
                <w:sz w:val="28"/>
                <w:szCs w:val="28"/>
                <w:u w:val="single"/>
              </w:rPr>
            </w:pPr>
            <w:r w:rsidRPr="00814414">
              <w:rPr>
                <w:rFonts w:ascii="Tahoma" w:hAnsi="Tahoma" w:cs="Tahoma"/>
                <w:b/>
                <w:smallCaps/>
                <w:color w:val="000000"/>
                <w:sz w:val="28"/>
                <w:szCs w:val="28"/>
                <w:u w:val="single"/>
              </w:rPr>
              <w:lastRenderedPageBreak/>
              <w:t xml:space="preserve">Featured Article: Counselor </w:t>
            </w:r>
            <w:r>
              <w:rPr>
                <w:rFonts w:ascii="Tahoma" w:hAnsi="Tahoma" w:cs="Tahoma"/>
                <w:b/>
                <w:smallCaps/>
                <w:color w:val="000000"/>
                <w:sz w:val="28"/>
                <w:szCs w:val="28"/>
                <w:u w:val="single"/>
              </w:rPr>
              <w:t>FAQ</w:t>
            </w:r>
          </w:p>
          <w:p w:rsidR="0099671A" w:rsidRDefault="0099671A" w:rsidP="0099671A">
            <w:pPr>
              <w:spacing w:line="360" w:lineRule="auto"/>
              <w:rPr>
                <w:rFonts w:ascii="Tahoma" w:hAnsi="Tahoma" w:cs="Tahoma"/>
                <w:b/>
                <w:bCs/>
                <w:sz w:val="20"/>
                <w:lang w:val="en"/>
              </w:rPr>
            </w:pPr>
          </w:p>
          <w:p w:rsidR="0099671A" w:rsidRPr="00814414" w:rsidRDefault="0099671A" w:rsidP="0099671A">
            <w:pPr>
              <w:spacing w:line="360" w:lineRule="auto"/>
              <w:jc w:val="center"/>
              <w:rPr>
                <w:rFonts w:ascii="Tahoma" w:hAnsi="Tahoma" w:cs="Tahoma"/>
                <w:b/>
                <w:bCs/>
                <w:sz w:val="20"/>
                <w:lang w:val="en"/>
              </w:rPr>
            </w:pPr>
            <w:r>
              <w:rPr>
                <w:noProof/>
              </w:rPr>
              <w:drawing>
                <wp:anchor distT="0" distB="0" distL="114300" distR="114300" simplePos="0" relativeHeight="251665408" behindDoc="1" locked="0" layoutInCell="1" allowOverlap="1" wp14:anchorId="06220840" wp14:editId="62A3228A">
                  <wp:simplePos x="0" y="0"/>
                  <wp:positionH relativeFrom="column">
                    <wp:posOffset>2474595</wp:posOffset>
                  </wp:positionH>
                  <wp:positionV relativeFrom="paragraph">
                    <wp:posOffset>216535</wp:posOffset>
                  </wp:positionV>
                  <wp:extent cx="733425" cy="902335"/>
                  <wp:effectExtent l="0" t="0" r="0" b="0"/>
                  <wp:wrapTight wrapText="bothSides">
                    <wp:wrapPolygon edited="0">
                      <wp:start x="0" y="0"/>
                      <wp:lineTo x="0" y="20977"/>
                      <wp:lineTo x="21319" y="20977"/>
                      <wp:lineTo x="21319" y="0"/>
                      <wp:lineTo x="0" y="0"/>
                    </wp:wrapPolygon>
                  </wp:wrapTight>
                  <wp:docPr id="48" name="Picture 48" descr="000803_1062_0908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00803_1062_0908_v__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414">
              <w:rPr>
                <w:rFonts w:ascii="Tahoma" w:hAnsi="Tahoma" w:cs="Tahoma"/>
                <w:b/>
                <w:bCs/>
                <w:sz w:val="20"/>
                <w:lang w:val="en"/>
              </w:rPr>
              <w:t>Why Do Parents Contact a School Counselor?</w:t>
            </w:r>
          </w:p>
          <w:p w:rsidR="0099671A" w:rsidRPr="00734364" w:rsidRDefault="0099671A" w:rsidP="0099671A">
            <w:pPr>
              <w:widowControl w:val="0"/>
              <w:numPr>
                <w:ilvl w:val="0"/>
                <w:numId w:val="2"/>
              </w:numPr>
              <w:tabs>
                <w:tab w:val="left" w:pos="2175"/>
              </w:tabs>
              <w:rPr>
                <w:rFonts w:ascii="Tahoma" w:hAnsi="Tahoma" w:cs="Tahoma"/>
                <w:sz w:val="20"/>
                <w:lang w:val="en"/>
              </w:rPr>
            </w:pPr>
            <w:r w:rsidRPr="00734364">
              <w:rPr>
                <w:rFonts w:ascii="Tahoma" w:hAnsi="Tahoma" w:cs="Tahoma"/>
                <w:sz w:val="20"/>
                <w:lang w:val="en"/>
              </w:rPr>
              <w:t>Academic Achievement</w:t>
            </w:r>
          </w:p>
          <w:p w:rsidR="0099671A" w:rsidRPr="00814414" w:rsidRDefault="0099671A" w:rsidP="0099671A">
            <w:pPr>
              <w:widowControl w:val="0"/>
              <w:numPr>
                <w:ilvl w:val="0"/>
                <w:numId w:val="2"/>
              </w:numPr>
              <w:tabs>
                <w:tab w:val="left" w:pos="2175"/>
              </w:tabs>
              <w:rPr>
                <w:rFonts w:ascii="Tahoma" w:hAnsi="Tahoma" w:cs="Tahoma"/>
                <w:b/>
                <w:i/>
                <w:sz w:val="20"/>
              </w:rPr>
            </w:pPr>
            <w:r w:rsidRPr="00814414">
              <w:rPr>
                <w:rFonts w:ascii="Tahoma" w:hAnsi="Tahoma" w:cs="Tahoma"/>
                <w:sz w:val="20"/>
                <w:lang w:val="en"/>
              </w:rPr>
              <w:t>Social or behavior concerns</w:t>
            </w:r>
            <w:r w:rsidRPr="00814414">
              <w:rPr>
                <w:rFonts w:ascii="Tahoma" w:hAnsi="Tahoma" w:cs="Tahoma"/>
                <w:b/>
                <w:i/>
                <w:sz w:val="20"/>
              </w:rPr>
              <w:t xml:space="preserve">      </w:t>
            </w:r>
          </w:p>
          <w:p w:rsidR="0099671A" w:rsidRDefault="0099671A" w:rsidP="0099671A">
            <w:pPr>
              <w:widowControl w:val="0"/>
              <w:numPr>
                <w:ilvl w:val="0"/>
                <w:numId w:val="2"/>
              </w:numPr>
              <w:rPr>
                <w:rFonts w:ascii="Tahoma" w:hAnsi="Tahoma" w:cs="Tahoma"/>
                <w:bCs/>
                <w:sz w:val="20"/>
                <w:lang w:val="en"/>
              </w:rPr>
            </w:pPr>
            <w:r w:rsidRPr="00734364">
              <w:rPr>
                <w:rFonts w:ascii="Tahoma" w:hAnsi="Tahoma" w:cs="Tahoma"/>
                <w:bCs/>
                <w:sz w:val="20"/>
                <w:lang w:val="en"/>
              </w:rPr>
              <w:t>Transition to new school</w:t>
            </w:r>
          </w:p>
          <w:p w:rsidR="0099671A" w:rsidRPr="00734364" w:rsidRDefault="0099671A" w:rsidP="0099671A">
            <w:pPr>
              <w:widowControl w:val="0"/>
              <w:numPr>
                <w:ilvl w:val="0"/>
                <w:numId w:val="2"/>
              </w:numPr>
              <w:rPr>
                <w:rFonts w:ascii="Tahoma" w:hAnsi="Tahoma" w:cs="Tahoma"/>
                <w:bCs/>
                <w:sz w:val="20"/>
                <w:lang w:val="en"/>
              </w:rPr>
            </w:pPr>
            <w:r w:rsidRPr="00734364">
              <w:rPr>
                <w:rFonts w:ascii="Tahoma" w:hAnsi="Tahoma" w:cs="Tahoma"/>
                <w:bCs/>
                <w:sz w:val="20"/>
                <w:lang w:val="en"/>
              </w:rPr>
              <w:t>Special needs of students</w:t>
            </w:r>
          </w:p>
          <w:p w:rsidR="0099671A" w:rsidRPr="00814414" w:rsidRDefault="0099671A" w:rsidP="0099671A">
            <w:pPr>
              <w:widowControl w:val="0"/>
              <w:numPr>
                <w:ilvl w:val="0"/>
                <w:numId w:val="2"/>
              </w:numPr>
              <w:rPr>
                <w:rFonts w:ascii="Tahoma" w:hAnsi="Tahoma" w:cs="Tahoma"/>
                <w:bCs/>
                <w:sz w:val="20"/>
                <w:lang w:val="en"/>
              </w:rPr>
            </w:pPr>
            <w:r w:rsidRPr="00814414">
              <w:rPr>
                <w:rFonts w:ascii="Tahoma" w:hAnsi="Tahoma" w:cs="Tahoma"/>
                <w:bCs/>
                <w:sz w:val="20"/>
                <w:lang w:val="en"/>
              </w:rPr>
              <w:t>Student crisis situations (example: illness or death in family)</w:t>
            </w:r>
          </w:p>
          <w:p w:rsidR="0099671A" w:rsidRPr="00814414" w:rsidRDefault="0099671A" w:rsidP="0099671A">
            <w:pPr>
              <w:widowControl w:val="0"/>
              <w:numPr>
                <w:ilvl w:val="0"/>
                <w:numId w:val="2"/>
              </w:numPr>
              <w:rPr>
                <w:rFonts w:ascii="Tahoma" w:hAnsi="Tahoma" w:cs="Tahoma"/>
                <w:bCs/>
                <w:sz w:val="20"/>
              </w:rPr>
            </w:pPr>
            <w:r w:rsidRPr="00814414">
              <w:rPr>
                <w:rFonts w:ascii="Tahoma" w:hAnsi="Tahoma" w:cs="Tahoma"/>
                <w:bCs/>
                <w:sz w:val="20"/>
                <w:lang w:val="en"/>
              </w:rPr>
              <w:t>Family transitions</w:t>
            </w:r>
            <w:r w:rsidRPr="00814414">
              <w:rPr>
                <w:rFonts w:ascii="Tahoma" w:hAnsi="Tahoma" w:cs="Tahoma"/>
                <w:bCs/>
                <w:sz w:val="20"/>
              </w:rPr>
              <w:t xml:space="preserve"> (example: move or divorce)</w:t>
            </w:r>
          </w:p>
          <w:p w:rsidR="0099671A" w:rsidRDefault="0099671A" w:rsidP="0099671A">
            <w:pPr>
              <w:spacing w:line="360" w:lineRule="auto"/>
              <w:jc w:val="center"/>
              <w:rPr>
                <w:rFonts w:ascii="Tahoma" w:hAnsi="Tahoma" w:cs="Tahoma"/>
                <w:b/>
                <w:bCs/>
                <w:sz w:val="20"/>
                <w:lang w:val="en"/>
              </w:rPr>
            </w:pPr>
          </w:p>
          <w:p w:rsidR="0099671A" w:rsidRPr="00814414" w:rsidRDefault="0099671A" w:rsidP="0099671A">
            <w:pPr>
              <w:spacing w:line="360" w:lineRule="auto"/>
              <w:jc w:val="center"/>
              <w:rPr>
                <w:rFonts w:ascii="Tahoma" w:hAnsi="Tahoma" w:cs="Tahoma"/>
                <w:b/>
                <w:bCs/>
                <w:sz w:val="20"/>
                <w:lang w:val="en"/>
              </w:rPr>
            </w:pPr>
            <w:r w:rsidRPr="00814414">
              <w:rPr>
                <w:rFonts w:ascii="Tahoma" w:hAnsi="Tahoma" w:cs="Tahoma"/>
                <w:b/>
                <w:bCs/>
                <w:sz w:val="20"/>
                <w:lang w:val="en"/>
              </w:rPr>
              <w:t>How Is a Student Referred to the School Counselor?</w:t>
            </w:r>
          </w:p>
          <w:p w:rsidR="0099671A" w:rsidRPr="00814414" w:rsidRDefault="0099671A" w:rsidP="0099671A">
            <w:pPr>
              <w:widowControl w:val="0"/>
              <w:numPr>
                <w:ilvl w:val="0"/>
                <w:numId w:val="1"/>
              </w:numPr>
              <w:rPr>
                <w:rFonts w:ascii="Tahoma" w:hAnsi="Tahoma" w:cs="Tahoma"/>
                <w:bCs/>
                <w:sz w:val="20"/>
                <w:lang w:val="en"/>
              </w:rPr>
            </w:pPr>
            <w:r w:rsidRPr="00814414">
              <w:rPr>
                <w:rFonts w:ascii="Tahoma" w:hAnsi="Tahoma" w:cs="Tahoma"/>
                <w:bCs/>
                <w:sz w:val="20"/>
                <w:lang w:val="en"/>
              </w:rPr>
              <w:t>Self-referral</w:t>
            </w:r>
          </w:p>
          <w:p w:rsidR="0099671A" w:rsidRPr="00814414" w:rsidRDefault="0099671A" w:rsidP="0099671A">
            <w:pPr>
              <w:widowControl w:val="0"/>
              <w:numPr>
                <w:ilvl w:val="0"/>
                <w:numId w:val="1"/>
              </w:numPr>
              <w:rPr>
                <w:rFonts w:ascii="Tahoma" w:hAnsi="Tahoma" w:cs="Tahoma"/>
                <w:bCs/>
                <w:sz w:val="20"/>
                <w:lang w:val="en"/>
              </w:rPr>
            </w:pPr>
            <w:r w:rsidRPr="00814414">
              <w:rPr>
                <w:rFonts w:ascii="Tahoma" w:hAnsi="Tahoma" w:cs="Tahoma"/>
                <w:bCs/>
                <w:sz w:val="20"/>
                <w:lang w:val="en"/>
              </w:rPr>
              <w:t>Teacher, administrator or staff referral</w:t>
            </w:r>
          </w:p>
          <w:p w:rsidR="0099671A" w:rsidRPr="00814414" w:rsidRDefault="0099671A" w:rsidP="0099671A">
            <w:pPr>
              <w:widowControl w:val="0"/>
              <w:numPr>
                <w:ilvl w:val="0"/>
                <w:numId w:val="1"/>
              </w:numPr>
              <w:rPr>
                <w:rFonts w:ascii="Tahoma" w:hAnsi="Tahoma" w:cs="Tahoma"/>
                <w:bCs/>
                <w:sz w:val="20"/>
                <w:lang w:val="en"/>
              </w:rPr>
            </w:pPr>
            <w:r w:rsidRPr="00814414">
              <w:rPr>
                <w:rFonts w:ascii="Tahoma" w:hAnsi="Tahoma" w:cs="Tahoma"/>
                <w:bCs/>
                <w:sz w:val="20"/>
                <w:lang w:val="en"/>
              </w:rPr>
              <w:t>Parent Referral</w:t>
            </w:r>
          </w:p>
          <w:p w:rsidR="0099671A" w:rsidRPr="00864D3B" w:rsidRDefault="0099671A" w:rsidP="0099671A">
            <w:pPr>
              <w:widowControl w:val="0"/>
              <w:numPr>
                <w:ilvl w:val="0"/>
                <w:numId w:val="1"/>
              </w:numPr>
              <w:rPr>
                <w:rFonts w:ascii="Tahoma" w:hAnsi="Tahoma" w:cs="Tahoma"/>
                <w:sz w:val="20"/>
                <w:lang w:val="en"/>
              </w:rPr>
            </w:pPr>
            <w:r w:rsidRPr="00814414">
              <w:rPr>
                <w:rFonts w:ascii="Tahoma" w:hAnsi="Tahoma" w:cs="Tahoma"/>
                <w:bCs/>
                <w:sz w:val="20"/>
                <w:lang w:val="en"/>
              </w:rPr>
              <w:t>Counselor Observation</w:t>
            </w:r>
          </w:p>
          <w:p w:rsidR="0099671A" w:rsidRPr="00814414" w:rsidRDefault="0099671A" w:rsidP="0099671A">
            <w:pPr>
              <w:ind w:left="720"/>
              <w:rPr>
                <w:rFonts w:ascii="Tahoma" w:hAnsi="Tahoma" w:cs="Tahoma"/>
                <w:sz w:val="20"/>
                <w:lang w:val="en"/>
              </w:rPr>
            </w:pPr>
          </w:p>
          <w:p w:rsidR="0099671A" w:rsidRPr="00E65C99" w:rsidRDefault="0099671A" w:rsidP="0099671A">
            <w:pPr>
              <w:spacing w:line="360" w:lineRule="auto"/>
              <w:jc w:val="center"/>
              <w:rPr>
                <w:rFonts w:ascii="Tahoma" w:hAnsi="Tahoma" w:cs="Tahoma"/>
                <w:b/>
                <w:bCs/>
                <w:sz w:val="20"/>
                <w:u w:val="single"/>
                <w:lang w:val="en"/>
              </w:rPr>
            </w:pPr>
            <w:r w:rsidRPr="00E65C99">
              <w:rPr>
                <w:rFonts w:ascii="Tahoma" w:hAnsi="Tahoma" w:cs="Tahoma"/>
                <w:b/>
                <w:bCs/>
                <w:sz w:val="20"/>
                <w:u w:val="single"/>
                <w:lang w:val="en"/>
              </w:rPr>
              <w:t xml:space="preserve">Why </w:t>
            </w:r>
            <w:r>
              <w:rPr>
                <w:rFonts w:ascii="Tahoma" w:hAnsi="Tahoma" w:cs="Tahoma"/>
                <w:b/>
                <w:bCs/>
                <w:sz w:val="20"/>
                <w:u w:val="single"/>
                <w:lang w:val="en"/>
              </w:rPr>
              <w:t>Middle</w:t>
            </w:r>
            <w:r w:rsidRPr="00E65C99">
              <w:rPr>
                <w:rFonts w:ascii="Tahoma" w:hAnsi="Tahoma" w:cs="Tahoma"/>
                <w:b/>
                <w:bCs/>
                <w:sz w:val="20"/>
                <w:u w:val="single"/>
                <w:lang w:val="en"/>
              </w:rPr>
              <w:t xml:space="preserve"> School Counselors?</w:t>
            </w:r>
          </w:p>
          <w:p w:rsidR="0099671A" w:rsidRDefault="0099671A" w:rsidP="0099671A">
            <w:pPr>
              <w:rPr>
                <w:rFonts w:ascii="Tahoma" w:hAnsi="Tahoma" w:cs="Tahoma"/>
                <w:color w:val="000000"/>
                <w:sz w:val="20"/>
              </w:rPr>
            </w:pPr>
            <w:r>
              <w:rPr>
                <w:rFonts w:ascii="Tahoma" w:hAnsi="Tahoma" w:cs="Tahoma"/>
                <w:noProof/>
                <w:sz w:val="20"/>
              </w:rPr>
              <w:drawing>
                <wp:anchor distT="0" distB="0" distL="114300" distR="114300" simplePos="0" relativeHeight="251666432" behindDoc="1" locked="0" layoutInCell="1" allowOverlap="1" wp14:anchorId="2770F72E" wp14:editId="33C75A88">
                  <wp:simplePos x="0" y="0"/>
                  <wp:positionH relativeFrom="column">
                    <wp:posOffset>-40005</wp:posOffset>
                  </wp:positionH>
                  <wp:positionV relativeFrom="paragraph">
                    <wp:posOffset>1905</wp:posOffset>
                  </wp:positionV>
                  <wp:extent cx="1033780" cy="751205"/>
                  <wp:effectExtent l="0" t="0" r="0" b="0"/>
                  <wp:wrapTight wrapText="bothSides">
                    <wp:wrapPolygon edited="0">
                      <wp:start x="0" y="0"/>
                      <wp:lineTo x="0" y="20815"/>
                      <wp:lineTo x="21096" y="20815"/>
                      <wp:lineTo x="21096" y="0"/>
                      <wp:lineTo x="0" y="0"/>
                    </wp:wrapPolygon>
                  </wp:wrapTight>
                  <wp:docPr id="49" name="Picture 49" descr="000803_1056_0464_v_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00803_1056_0464_v__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78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sz w:val="20"/>
              </w:rPr>
              <w:t>Middle</w:t>
            </w:r>
            <w:r w:rsidRPr="00734364">
              <w:rPr>
                <w:rFonts w:ascii="Tahoma" w:hAnsi="Tahoma" w:cs="Tahoma"/>
                <w:color w:val="000000"/>
                <w:sz w:val="20"/>
              </w:rPr>
              <w:t xml:space="preserve"> school years set the tone for developing the knowledge, attitudes and skill necessary for children to become healthy, competent and confident learners. Through a comprehensive developmental school counseling program, counselors work as a team with the school staff, parents and the community to create a caring climate and atmosphere. By providing education, prevention, early identification and intervention, school counselors can help all children achieve academic succ</w:t>
            </w:r>
            <w:r>
              <w:rPr>
                <w:rFonts w:ascii="Tahoma" w:hAnsi="Tahoma" w:cs="Tahoma"/>
                <w:color w:val="000000"/>
                <w:sz w:val="20"/>
              </w:rPr>
              <w:t>ess. The professional middle</w:t>
            </w:r>
            <w:r w:rsidRPr="00734364">
              <w:rPr>
                <w:rFonts w:ascii="Tahoma" w:hAnsi="Tahoma" w:cs="Tahoma"/>
                <w:color w:val="000000"/>
                <w:sz w:val="20"/>
              </w:rPr>
              <w:t xml:space="preserve"> school counselor holds at least a master’s degree and required state certification in school counseling. Maintaining certification includes on-going professional development to stay current with education reform and challenges facing today’s students. Professional association membership enhances the school counselor’s knowledge and effectiveness. (Adapted from the American School Counselors Association Website)</w:t>
            </w:r>
          </w:p>
          <w:p w:rsidR="0099671A" w:rsidRPr="00734364" w:rsidRDefault="0099671A" w:rsidP="0099671A">
            <w:pPr>
              <w:rPr>
                <w:rFonts w:ascii="Tahoma" w:hAnsi="Tahoma" w:cs="Tahoma"/>
                <w:color w:val="000000"/>
                <w:sz w:val="20"/>
              </w:rPr>
            </w:pPr>
          </w:p>
          <w:p w:rsidR="0099671A" w:rsidRPr="00814414" w:rsidRDefault="0099671A" w:rsidP="0099671A">
            <w:pPr>
              <w:tabs>
                <w:tab w:val="left" w:pos="2175"/>
              </w:tabs>
              <w:jc w:val="center"/>
              <w:rPr>
                <w:rFonts w:ascii="Tahoma" w:hAnsi="Tahoma" w:cs="Tahoma"/>
                <w:b/>
                <w:smallCaps/>
                <w:sz w:val="20"/>
                <w:u w:val="single"/>
              </w:rPr>
            </w:pPr>
            <w:r w:rsidRPr="00814414">
              <w:rPr>
                <w:rFonts w:ascii="Tahoma" w:hAnsi="Tahoma" w:cs="Tahoma"/>
                <w:b/>
                <w:smallCaps/>
                <w:sz w:val="20"/>
                <w:u w:val="single"/>
              </w:rPr>
              <w:t>Referral</w:t>
            </w:r>
          </w:p>
          <w:p w:rsidR="0099671A" w:rsidRDefault="0099671A" w:rsidP="0099671A">
            <w:pPr>
              <w:rPr>
                <w:rFonts w:ascii="Tahoma" w:hAnsi="Tahoma" w:cs="Tahoma"/>
                <w:b/>
                <w:i/>
                <w:sz w:val="20"/>
              </w:rPr>
            </w:pPr>
            <w:r w:rsidRPr="00814414">
              <w:rPr>
                <w:rFonts w:ascii="Tahoma" w:hAnsi="Tahoma" w:cs="Tahoma"/>
                <w:sz w:val="20"/>
              </w:rPr>
              <w:t xml:space="preserve">Should you have any classroom concerns regarding your child, you may first want to contact your </w:t>
            </w:r>
            <w:r>
              <w:rPr>
                <w:rFonts w:ascii="Tahoma" w:hAnsi="Tahoma" w:cs="Tahoma"/>
                <w:sz w:val="20"/>
              </w:rPr>
              <w:t>child’s teacher and make them aware of any issues. However, if you would like to speak with the counselors about your child, please feel free to contact us directly via email or by phone</w:t>
            </w:r>
            <w:r w:rsidRPr="00814414">
              <w:rPr>
                <w:rFonts w:ascii="Tahoma" w:hAnsi="Tahoma" w:cs="Tahoma"/>
                <w:sz w:val="20"/>
              </w:rPr>
              <w:t xml:space="preserve">. </w:t>
            </w:r>
            <w:r w:rsidRPr="00814414">
              <w:rPr>
                <w:rFonts w:ascii="Tahoma" w:hAnsi="Tahoma" w:cs="Tahoma"/>
                <w:b/>
                <w:i/>
                <w:sz w:val="20"/>
              </w:rPr>
              <w:t xml:space="preserve">  </w:t>
            </w:r>
          </w:p>
          <w:p w:rsidR="00D933F5" w:rsidRDefault="00D933F5" w:rsidP="00D933F5">
            <w:pPr>
              <w:jc w:val="center"/>
              <w:rPr>
                <w:rFonts w:ascii="Tahoma" w:hAnsi="Tahoma" w:cs="Tahoma"/>
                <w:b/>
                <w:sz w:val="20"/>
                <w:u w:val="single"/>
              </w:rPr>
            </w:pPr>
          </w:p>
          <w:p w:rsidR="00D933F5" w:rsidRDefault="00D933F5" w:rsidP="00D933F5">
            <w:pPr>
              <w:jc w:val="center"/>
              <w:rPr>
                <w:rFonts w:ascii="Tahoma" w:hAnsi="Tahoma" w:cs="Tahoma"/>
                <w:b/>
                <w:sz w:val="20"/>
                <w:u w:val="single"/>
              </w:rPr>
            </w:pPr>
            <w:r w:rsidRPr="00FF6B1B">
              <w:rPr>
                <w:rFonts w:ascii="Tahoma" w:hAnsi="Tahoma" w:cs="Tahoma"/>
                <w:b/>
                <w:sz w:val="20"/>
                <w:u w:val="single"/>
              </w:rPr>
              <w:t>ATTENDANCE</w:t>
            </w:r>
          </w:p>
          <w:p w:rsidR="00D933F5" w:rsidRDefault="00D933F5" w:rsidP="00D933F5">
            <w:pPr>
              <w:rPr>
                <w:rFonts w:ascii="Tahoma" w:hAnsi="Tahoma" w:cs="Tahoma"/>
                <w:b/>
                <w:i/>
                <w:sz w:val="20"/>
              </w:rPr>
            </w:pPr>
            <w:r w:rsidRPr="00FF6B1B">
              <w:rPr>
                <w:rFonts w:ascii="Tahoma" w:hAnsi="Tahoma" w:cs="Tahoma"/>
                <w:sz w:val="20"/>
              </w:rPr>
              <w:t>A</w:t>
            </w:r>
            <w:r>
              <w:rPr>
                <w:rFonts w:ascii="Tahoma" w:hAnsi="Tahoma" w:cs="Tahoma"/>
                <w:sz w:val="20"/>
              </w:rPr>
              <w:t>lthough we are currently 100% virtual, a</w:t>
            </w:r>
            <w:r w:rsidRPr="00FF6B1B">
              <w:rPr>
                <w:rFonts w:ascii="Tahoma" w:hAnsi="Tahoma" w:cs="Tahoma"/>
                <w:sz w:val="20"/>
              </w:rPr>
              <w:t>ttending school regularly is important for student success</w:t>
            </w:r>
            <w:r>
              <w:rPr>
                <w:rFonts w:ascii="Tahoma" w:hAnsi="Tahoma" w:cs="Tahoma"/>
                <w:sz w:val="20"/>
              </w:rPr>
              <w:t xml:space="preserve"> especially during the pandemic</w:t>
            </w:r>
            <w:r w:rsidRPr="00FF6B1B">
              <w:rPr>
                <w:rFonts w:ascii="Tahoma" w:hAnsi="Tahoma" w:cs="Tahoma"/>
                <w:sz w:val="20"/>
              </w:rPr>
              <w:t xml:space="preserve">. In order to ensure that this takes place, a uniform attendance policy has been put in place at all </w:t>
            </w:r>
            <w:r>
              <w:rPr>
                <w:rFonts w:ascii="Tahoma" w:hAnsi="Tahoma" w:cs="Tahoma"/>
                <w:sz w:val="20"/>
              </w:rPr>
              <w:t>Jackson Public</w:t>
            </w:r>
            <w:r w:rsidRPr="00FF6B1B">
              <w:rPr>
                <w:rFonts w:ascii="Tahoma" w:hAnsi="Tahoma" w:cs="Tahoma"/>
                <w:sz w:val="20"/>
              </w:rPr>
              <w:t xml:space="preserve"> Schools. </w:t>
            </w:r>
            <w:r>
              <w:rPr>
                <w:rFonts w:ascii="Tahoma" w:hAnsi="Tahoma" w:cs="Tahoma"/>
                <w:sz w:val="20"/>
              </w:rPr>
              <w:t xml:space="preserve">Please refer to the student handbook for further clarification. </w:t>
            </w:r>
          </w:p>
          <w:p w:rsidR="0099671A" w:rsidRDefault="0099671A" w:rsidP="0099671A">
            <w:pPr>
              <w:rPr>
                <w:rFonts w:ascii="Tahoma" w:hAnsi="Tahoma" w:cs="Tahoma"/>
                <w:b/>
                <w:i/>
                <w:sz w:val="20"/>
              </w:rPr>
            </w:pPr>
          </w:p>
          <w:p w:rsidR="0099671A" w:rsidRPr="00D933F5" w:rsidRDefault="0099671A" w:rsidP="0099671A">
            <w:pPr>
              <w:rPr>
                <w:sz w:val="12"/>
              </w:rPr>
            </w:pPr>
          </w:p>
        </w:tc>
        <w:tc>
          <w:tcPr>
            <w:tcW w:w="5502" w:type="dxa"/>
            <w:gridSpan w:val="2"/>
          </w:tcPr>
          <w:p w:rsidR="0099671A" w:rsidRDefault="0099671A"/>
          <w:p w:rsidR="0099671A" w:rsidRDefault="0099671A" w:rsidP="0099671A">
            <w:pPr>
              <w:jc w:val="center"/>
              <w:rPr>
                <w:rFonts w:ascii="Tahoma" w:hAnsi="Tahoma" w:cs="Tahoma"/>
                <w:b/>
                <w:sz w:val="20"/>
              </w:rPr>
            </w:pPr>
            <w:r w:rsidRPr="00CC4B42">
              <w:rPr>
                <w:rFonts w:ascii="Tahoma" w:hAnsi="Tahoma" w:cs="Tahoma"/>
                <w:b/>
                <w:sz w:val="20"/>
              </w:rPr>
              <w:t>IMPORTANT RESOURCES</w:t>
            </w:r>
          </w:p>
          <w:p w:rsidR="0099671A" w:rsidRPr="00CC4B42" w:rsidRDefault="0099671A" w:rsidP="0099671A">
            <w:pPr>
              <w:jc w:val="center"/>
              <w:rPr>
                <w:rFonts w:ascii="Tahoma" w:hAnsi="Tahoma" w:cs="Tahoma"/>
                <w:sz w:val="20"/>
              </w:rPr>
            </w:pPr>
          </w:p>
          <w:p w:rsidR="0099671A" w:rsidRDefault="0099671A" w:rsidP="0099671A">
            <w:pPr>
              <w:jc w:val="center"/>
              <w:rPr>
                <w:rFonts w:ascii="Tahoma" w:hAnsi="Tahoma" w:cs="Tahoma"/>
                <w:b/>
                <w:sz w:val="20"/>
              </w:rPr>
            </w:pPr>
            <w:r w:rsidRPr="00CC4B42">
              <w:rPr>
                <w:rFonts w:ascii="Tahoma" w:hAnsi="Tahoma" w:cs="Tahoma"/>
                <w:b/>
                <w:sz w:val="20"/>
              </w:rPr>
              <w:t>McKinney- Vento Act</w:t>
            </w:r>
          </w:p>
          <w:p w:rsidR="0099671A" w:rsidRDefault="0099671A" w:rsidP="0099671A">
            <w:pPr>
              <w:rPr>
                <w:rFonts w:ascii="Tahoma" w:hAnsi="Tahoma" w:cs="Tahoma"/>
                <w:sz w:val="20"/>
              </w:rPr>
            </w:pPr>
          </w:p>
          <w:p w:rsidR="0099671A" w:rsidRDefault="0099671A" w:rsidP="0099671A">
            <w:pPr>
              <w:rPr>
                <w:rFonts w:ascii="Tahoma" w:hAnsi="Tahoma" w:cs="Tahoma"/>
                <w:sz w:val="20"/>
              </w:rPr>
            </w:pPr>
            <w:r>
              <w:rPr>
                <w:rFonts w:ascii="Tahoma" w:hAnsi="Tahoma" w:cs="Tahoma"/>
                <w:sz w:val="20"/>
              </w:rPr>
              <w:t xml:space="preserve">Jackson Public Schools is a recipient of the McKinney-Vento Education for Homeless Children and Youth Program Grant.  This grant provides for activities and services to homeless children, including preschool children and homeless youth, that enable the children and youth to enroll, attend, and succeed in school.  If you need any assistance, the Homeless Liaison for JPS is Dr. Faith Strong.  She is located at </w:t>
            </w:r>
            <w:proofErr w:type="spellStart"/>
            <w:r>
              <w:rPr>
                <w:rFonts w:ascii="Tahoma" w:hAnsi="Tahoma" w:cs="Tahoma"/>
                <w:sz w:val="20"/>
              </w:rPr>
              <w:t>Enochs</w:t>
            </w:r>
            <w:proofErr w:type="spellEnd"/>
            <w:r>
              <w:rPr>
                <w:rFonts w:ascii="Tahoma" w:hAnsi="Tahoma" w:cs="Tahoma"/>
                <w:sz w:val="20"/>
              </w:rPr>
              <w:t>, 101 Dr. Dennis Holloway Dr.  Jackson, MS 39203 and you may contact Dr. Strong at 601-960-8885.</w:t>
            </w:r>
          </w:p>
          <w:p w:rsidR="0099671A" w:rsidRDefault="0099671A" w:rsidP="0099671A">
            <w:pPr>
              <w:rPr>
                <w:rFonts w:ascii="Tahoma" w:hAnsi="Tahoma" w:cs="Tahoma"/>
                <w:sz w:val="20"/>
              </w:rPr>
            </w:pPr>
          </w:p>
          <w:p w:rsidR="0099671A" w:rsidRDefault="0099671A" w:rsidP="0099671A">
            <w:r>
              <w:rPr>
                <w:rFonts w:ascii="Tahoma" w:hAnsi="Tahoma" w:cs="Tahoma"/>
                <w:sz w:val="20"/>
              </w:rPr>
              <w:t>Powell Middle School has taken every measure presented to make sure that our students who may be affected by homelessness (including families in transition) have received the premium services that they deserve and we have followed our district policies as they relate to these students.  We value the privacy of our students and we assure you that we serve students and families affected with respect and discretion.</w:t>
            </w:r>
          </w:p>
          <w:p w:rsidR="0099671A" w:rsidRDefault="0099671A" w:rsidP="0099671A">
            <w:pPr>
              <w:pBdr>
                <w:bottom w:val="single" w:sz="12" w:space="1" w:color="auto"/>
              </w:pBdr>
              <w:rPr>
                <w:rFonts w:ascii="Tahoma" w:hAnsi="Tahoma" w:cs="Tahoma"/>
                <w:sz w:val="20"/>
              </w:rPr>
            </w:pPr>
          </w:p>
          <w:p w:rsidR="0099671A" w:rsidRDefault="0099671A"/>
          <w:p w:rsidR="00782050" w:rsidRDefault="00782050" w:rsidP="005D2D78">
            <w:pPr>
              <w:jc w:val="center"/>
              <w:rPr>
                <w:b/>
              </w:rPr>
            </w:pPr>
            <w:r w:rsidRPr="005D2D78">
              <w:rPr>
                <w:b/>
              </w:rPr>
              <w:t>Upcoming Dates to Remember</w:t>
            </w:r>
          </w:p>
          <w:p w:rsidR="005D2D78" w:rsidRDefault="005D2D78" w:rsidP="005D2D78">
            <w:pPr>
              <w:jc w:val="center"/>
              <w:rPr>
                <w:b/>
              </w:rPr>
            </w:pPr>
            <w:bookmarkStart w:id="0" w:name="_GoBack"/>
            <w:bookmarkEnd w:id="0"/>
          </w:p>
          <w:p w:rsidR="005D2D78" w:rsidRDefault="005D2D78" w:rsidP="005D2D78">
            <w:pPr>
              <w:jc w:val="center"/>
              <w:rPr>
                <w:b/>
              </w:rPr>
            </w:pPr>
          </w:p>
          <w:p w:rsidR="00801D86" w:rsidRDefault="005D2D78" w:rsidP="00C13AE4">
            <w:pPr>
              <w:pStyle w:val="ListParagraph"/>
              <w:numPr>
                <w:ilvl w:val="0"/>
                <w:numId w:val="3"/>
              </w:numPr>
            </w:pPr>
            <w:r>
              <w:t>Nov.</w:t>
            </w:r>
            <w:r w:rsidR="00801D86">
              <w:t xml:space="preserve"> 5, 2020-</w:t>
            </w:r>
            <w:r>
              <w:t xml:space="preserve"> </w:t>
            </w:r>
            <w:r w:rsidR="00801D86">
              <w:t>Parent Workshop (JPS Homepage)</w:t>
            </w:r>
          </w:p>
          <w:p w:rsidR="00801D86" w:rsidRDefault="00801D86"/>
          <w:p w:rsidR="00801D86" w:rsidRDefault="005D2D78" w:rsidP="00C13AE4">
            <w:pPr>
              <w:pStyle w:val="ListParagraph"/>
              <w:numPr>
                <w:ilvl w:val="0"/>
                <w:numId w:val="3"/>
              </w:numPr>
            </w:pPr>
            <w:r>
              <w:t xml:space="preserve">Nov. 13, 2020- </w:t>
            </w:r>
            <w:r w:rsidR="00801D86">
              <w:t>World Kindness Day</w:t>
            </w:r>
          </w:p>
          <w:p w:rsidR="00801D86" w:rsidRDefault="00801D86"/>
          <w:p w:rsidR="00801D86" w:rsidRDefault="005D2D78" w:rsidP="00C13AE4">
            <w:pPr>
              <w:pStyle w:val="ListParagraph"/>
              <w:numPr>
                <w:ilvl w:val="0"/>
                <w:numId w:val="3"/>
              </w:numPr>
            </w:pPr>
            <w:r>
              <w:t xml:space="preserve">Nov. 16, 2020- </w:t>
            </w:r>
            <w:r w:rsidR="00801D86">
              <w:t>2</w:t>
            </w:r>
            <w:r w:rsidR="00801D86" w:rsidRPr="00C13AE4">
              <w:rPr>
                <w:vertAlign w:val="superscript"/>
              </w:rPr>
              <w:t>nd</w:t>
            </w:r>
            <w:r w:rsidR="00801D86">
              <w:t xml:space="preserve"> 9 weeks’ mid-term reports</w:t>
            </w:r>
          </w:p>
          <w:p w:rsidR="00801D86" w:rsidRDefault="00801D86"/>
          <w:p w:rsidR="00801D86" w:rsidRDefault="005D2D78" w:rsidP="00C13AE4">
            <w:pPr>
              <w:pStyle w:val="ListParagraph"/>
              <w:numPr>
                <w:ilvl w:val="0"/>
                <w:numId w:val="3"/>
              </w:numPr>
            </w:pPr>
            <w:r>
              <w:t>Nov.</w:t>
            </w:r>
            <w:r w:rsidR="00801D86">
              <w:t xml:space="preserve"> 23-27,</w:t>
            </w:r>
            <w:r>
              <w:t xml:space="preserve"> 2020- </w:t>
            </w:r>
            <w:r w:rsidR="00801D86">
              <w:t>Thanksgiving Break</w:t>
            </w:r>
          </w:p>
          <w:p w:rsidR="00C13AE4" w:rsidRDefault="00C13AE4"/>
          <w:p w:rsidR="00C13AE4" w:rsidRDefault="00C13AE4" w:rsidP="00C13AE4">
            <w:pPr>
              <w:pStyle w:val="ListParagraph"/>
              <w:numPr>
                <w:ilvl w:val="0"/>
                <w:numId w:val="3"/>
              </w:numPr>
            </w:pPr>
            <w:r>
              <w:t>Dec. 2, 2020- Exceptional Education Day</w:t>
            </w:r>
          </w:p>
          <w:p w:rsidR="00801D86" w:rsidRDefault="00801D86"/>
          <w:p w:rsidR="00801D86" w:rsidRDefault="005D2D78" w:rsidP="00C13AE4">
            <w:pPr>
              <w:pStyle w:val="ListParagraph"/>
              <w:numPr>
                <w:ilvl w:val="0"/>
                <w:numId w:val="3"/>
              </w:numPr>
            </w:pPr>
            <w:r>
              <w:t xml:space="preserve">Dec. 18, 2020- </w:t>
            </w:r>
            <w:r w:rsidR="00801D86">
              <w:t>60% Day for Students</w:t>
            </w:r>
          </w:p>
          <w:p w:rsidR="005D2D78" w:rsidRDefault="005D2D78"/>
          <w:p w:rsidR="005D2D78" w:rsidRDefault="005D2D78" w:rsidP="00C13AE4">
            <w:pPr>
              <w:pStyle w:val="ListParagraph"/>
              <w:numPr>
                <w:ilvl w:val="0"/>
                <w:numId w:val="3"/>
              </w:numPr>
            </w:pPr>
            <w:r>
              <w:t>Dec. 1-7, 2020- National Handwashing Awareness Week</w:t>
            </w:r>
          </w:p>
          <w:p w:rsidR="00801D86" w:rsidRDefault="00801D86"/>
          <w:p w:rsidR="00801D86" w:rsidRDefault="005D2D78" w:rsidP="00C13AE4">
            <w:pPr>
              <w:pStyle w:val="ListParagraph"/>
              <w:numPr>
                <w:ilvl w:val="0"/>
                <w:numId w:val="3"/>
              </w:numPr>
            </w:pPr>
            <w:r>
              <w:t>Dec. 21, 2020-January 3, 2021- Christmas Break</w:t>
            </w:r>
          </w:p>
          <w:p w:rsidR="00782050" w:rsidRDefault="00782050"/>
          <w:p w:rsidR="00782050" w:rsidRDefault="00782050"/>
          <w:p w:rsidR="00782050" w:rsidRDefault="00782050"/>
          <w:p w:rsidR="00782050" w:rsidRDefault="00782050"/>
          <w:p w:rsidR="00782050" w:rsidRDefault="00782050"/>
        </w:tc>
      </w:tr>
      <w:tr w:rsidR="00801D86" w:rsidTr="00D933F5">
        <w:trPr>
          <w:trHeight w:val="13225"/>
        </w:trPr>
        <w:tc>
          <w:tcPr>
            <w:tcW w:w="5502" w:type="dxa"/>
            <w:gridSpan w:val="2"/>
          </w:tcPr>
          <w:p w:rsidR="00801D86" w:rsidRPr="00814414" w:rsidRDefault="00801D86" w:rsidP="00801D86">
            <w:pPr>
              <w:autoSpaceDE w:val="0"/>
              <w:autoSpaceDN w:val="0"/>
              <w:adjustRightInd w:val="0"/>
              <w:rPr>
                <w:rFonts w:ascii="Tahoma" w:hAnsi="Tahoma" w:cs="Tahoma"/>
                <w:b/>
                <w:smallCaps/>
                <w:color w:val="000000"/>
                <w:sz w:val="28"/>
                <w:szCs w:val="28"/>
                <w:u w:val="single"/>
              </w:rPr>
            </w:pPr>
          </w:p>
        </w:tc>
        <w:tc>
          <w:tcPr>
            <w:tcW w:w="5502" w:type="dxa"/>
            <w:gridSpan w:val="2"/>
          </w:tcPr>
          <w:p w:rsidR="00801D86" w:rsidRDefault="00801D86"/>
        </w:tc>
      </w:tr>
    </w:tbl>
    <w:p w:rsidR="0099671A" w:rsidRDefault="0099671A"/>
    <w:sectPr w:rsidR="0099671A" w:rsidSect="0099671A">
      <w:type w:val="continuous"/>
      <w:pgSz w:w="12240" w:h="15840" w:code="1"/>
      <w:pgMar w:top="720" w:right="720" w:bottom="720" w:left="720" w:header="720" w:footer="72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11"/>
    <w:multiLevelType w:val="hybridMultilevel"/>
    <w:tmpl w:val="E8709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05CD4"/>
    <w:multiLevelType w:val="hybridMultilevel"/>
    <w:tmpl w:val="078A7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1C16F6"/>
    <w:multiLevelType w:val="hybridMultilevel"/>
    <w:tmpl w:val="23DE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1A"/>
    <w:rsid w:val="00426D04"/>
    <w:rsid w:val="00475CA7"/>
    <w:rsid w:val="005D2D78"/>
    <w:rsid w:val="006F7C17"/>
    <w:rsid w:val="00724007"/>
    <w:rsid w:val="00782050"/>
    <w:rsid w:val="00801D86"/>
    <w:rsid w:val="0099671A"/>
    <w:rsid w:val="00A2005B"/>
    <w:rsid w:val="00A23C94"/>
    <w:rsid w:val="00C13AE4"/>
    <w:rsid w:val="00D9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CFC7"/>
  <w15:chartTrackingRefBased/>
  <w15:docId w15:val="{50E4ED08-A650-4D48-9756-7E6D219A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71A"/>
    <w:pPr>
      <w:spacing w:after="0" w:line="240" w:lineRule="auto"/>
    </w:pPr>
  </w:style>
  <w:style w:type="table" w:styleId="TableGrid">
    <w:name w:val="Table Grid"/>
    <w:basedOn w:val="TableNormal"/>
    <w:uiPriority w:val="39"/>
    <w:rsid w:val="00996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671A"/>
    <w:rPr>
      <w:color w:val="0000FF"/>
      <w:u w:val="single"/>
    </w:rPr>
  </w:style>
  <w:style w:type="paragraph" w:styleId="ListParagraph">
    <w:name w:val="List Paragraph"/>
    <w:basedOn w:val="Normal"/>
    <w:uiPriority w:val="34"/>
    <w:qFormat/>
    <w:rsid w:val="00C1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tmolden@jackson.k12.m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ages.clipart.com/thw/thw11/CL/5433_2005010014/000803_1060_03/000803_1060_0368_v__v.thb.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Jackson Public School District</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McInnis, Lashunna</dc:creator>
  <cp:keywords/>
  <dc:description/>
  <cp:lastModifiedBy>Molden, Tonette</cp:lastModifiedBy>
  <cp:revision>2</cp:revision>
  <dcterms:created xsi:type="dcterms:W3CDTF">2020-11-02T16:35:00Z</dcterms:created>
  <dcterms:modified xsi:type="dcterms:W3CDTF">2020-11-02T16:35:00Z</dcterms:modified>
</cp:coreProperties>
</file>